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D8" w:rsidRDefault="00E831D8" w:rsidP="00814C5E">
      <w:pPr>
        <w:spacing w:after="0"/>
        <w:jc w:val="center"/>
        <w:rPr>
          <w:rFonts w:ascii="Times New Roman" w:hAnsi="Times New Roman" w:cs="Times New Roman"/>
          <w:b/>
          <w:sz w:val="28"/>
          <w:szCs w:val="28"/>
        </w:rPr>
      </w:pPr>
      <w:bookmarkStart w:id="0" w:name="_GoBack"/>
      <w:r w:rsidRPr="00E831D8">
        <w:rPr>
          <w:rFonts w:ascii="Times New Roman" w:hAnsi="Times New Roman" w:cs="Times New Roman"/>
          <w:b/>
          <w:noProof/>
          <w:sz w:val="28"/>
          <w:szCs w:val="28"/>
          <w:lang w:eastAsia="ru-RU"/>
        </w:rPr>
        <w:drawing>
          <wp:inline distT="0" distB="0" distL="0" distR="0">
            <wp:extent cx="6143295" cy="8645525"/>
            <wp:effectExtent l="0" t="0" r="0" b="3175"/>
            <wp:docPr id="1" name="Рисунок 1" descr="F:\НАЦПРОЕКТ\СКАНЫ\ГИМНАЗИЯ сканы приказов гимназия\техническая экспертиза\ПРИЛОЖЕНИЯ ХАРИТОНОВА С.Л\КРИТЕРИЙ 3\сканы\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ЦПРОЕКТ\СКАНЫ\ГИМНАЗИЯ сканы приказов гимназия\техническая экспертиза\ПРИЛОЖЕНИЯ ХАРИТОНОВА С.Л\КРИТЕРИЙ 3\сканы\сканирование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5028" cy="8647964"/>
                    </a:xfrm>
                    <a:prstGeom prst="rect">
                      <a:avLst/>
                    </a:prstGeom>
                    <a:noFill/>
                    <a:ln>
                      <a:noFill/>
                    </a:ln>
                  </pic:spPr>
                </pic:pic>
              </a:graphicData>
            </a:graphic>
          </wp:inline>
        </w:drawing>
      </w:r>
      <w:bookmarkEnd w:id="0"/>
    </w:p>
    <w:p w:rsidR="00E831D8" w:rsidRDefault="00E831D8" w:rsidP="00814C5E">
      <w:pPr>
        <w:spacing w:after="0"/>
        <w:jc w:val="center"/>
        <w:rPr>
          <w:rFonts w:ascii="Times New Roman" w:hAnsi="Times New Roman" w:cs="Times New Roman"/>
          <w:b/>
          <w:sz w:val="28"/>
          <w:szCs w:val="28"/>
        </w:rPr>
      </w:pPr>
    </w:p>
    <w:p w:rsidR="00E831D8" w:rsidRDefault="00E831D8" w:rsidP="00814C5E">
      <w:pPr>
        <w:spacing w:after="0"/>
        <w:jc w:val="center"/>
        <w:rPr>
          <w:rFonts w:ascii="Times New Roman" w:hAnsi="Times New Roman" w:cs="Times New Roman"/>
          <w:b/>
          <w:sz w:val="28"/>
          <w:szCs w:val="28"/>
        </w:rPr>
      </w:pPr>
    </w:p>
    <w:p w:rsidR="00E831D8" w:rsidRDefault="00E831D8" w:rsidP="00814C5E">
      <w:pPr>
        <w:spacing w:after="0"/>
        <w:jc w:val="center"/>
        <w:rPr>
          <w:rFonts w:ascii="Times New Roman" w:hAnsi="Times New Roman" w:cs="Times New Roman"/>
          <w:b/>
          <w:sz w:val="28"/>
          <w:szCs w:val="28"/>
        </w:rPr>
      </w:pPr>
    </w:p>
    <w:p w:rsidR="00814C5E" w:rsidRDefault="00BA23D0" w:rsidP="00814C5E">
      <w:pPr>
        <w:spacing w:after="0"/>
        <w:jc w:val="center"/>
        <w:rPr>
          <w:rFonts w:ascii="Times New Roman" w:hAnsi="Times New Roman" w:cs="Times New Roman"/>
          <w:b/>
          <w:sz w:val="28"/>
          <w:szCs w:val="28"/>
        </w:rPr>
      </w:pPr>
      <w:r w:rsidRPr="00EC716F">
        <w:rPr>
          <w:rFonts w:ascii="Times New Roman" w:hAnsi="Times New Roman" w:cs="Times New Roman"/>
          <w:b/>
          <w:sz w:val="28"/>
          <w:szCs w:val="28"/>
        </w:rPr>
        <w:t>Программа </w:t>
      </w:r>
      <w:r w:rsidR="00814C5E">
        <w:rPr>
          <w:rFonts w:ascii="Times New Roman" w:hAnsi="Times New Roman" w:cs="Times New Roman"/>
          <w:b/>
          <w:sz w:val="28"/>
          <w:szCs w:val="28"/>
        </w:rPr>
        <w:t xml:space="preserve">краткосрочного </w:t>
      </w:r>
      <w:proofErr w:type="spellStart"/>
      <w:r w:rsidRPr="00EC716F">
        <w:rPr>
          <w:rFonts w:ascii="Times New Roman" w:hAnsi="Times New Roman" w:cs="Times New Roman"/>
          <w:b/>
          <w:sz w:val="28"/>
          <w:szCs w:val="28"/>
        </w:rPr>
        <w:t>метапредметного</w:t>
      </w:r>
      <w:proofErr w:type="spellEnd"/>
      <w:r w:rsidRPr="00EC716F">
        <w:rPr>
          <w:rFonts w:ascii="Times New Roman" w:hAnsi="Times New Roman" w:cs="Times New Roman"/>
          <w:b/>
          <w:sz w:val="28"/>
          <w:szCs w:val="28"/>
        </w:rPr>
        <w:t xml:space="preserve"> курса</w:t>
      </w:r>
    </w:p>
    <w:p w:rsidR="00BA23D0" w:rsidRDefault="00BA23D0" w:rsidP="00EC716F">
      <w:pPr>
        <w:spacing w:after="0"/>
        <w:jc w:val="center"/>
        <w:rPr>
          <w:rFonts w:ascii="Times New Roman" w:hAnsi="Times New Roman" w:cs="Times New Roman"/>
          <w:b/>
          <w:sz w:val="28"/>
          <w:szCs w:val="28"/>
        </w:rPr>
      </w:pPr>
      <w:r w:rsidRPr="00EC716F">
        <w:rPr>
          <w:rFonts w:ascii="Times New Roman" w:hAnsi="Times New Roman" w:cs="Times New Roman"/>
          <w:b/>
          <w:sz w:val="28"/>
          <w:szCs w:val="28"/>
        </w:rPr>
        <w:t>«Публичное выступление»</w:t>
      </w:r>
      <w:r w:rsidR="00814C5E">
        <w:rPr>
          <w:rFonts w:ascii="Times New Roman" w:hAnsi="Times New Roman" w:cs="Times New Roman"/>
          <w:b/>
          <w:sz w:val="28"/>
          <w:szCs w:val="28"/>
        </w:rPr>
        <w:t xml:space="preserve"> (для 7 класса)</w:t>
      </w:r>
    </w:p>
    <w:p w:rsidR="00CE6F9C" w:rsidRDefault="00CE6F9C" w:rsidP="00EC716F">
      <w:pPr>
        <w:spacing w:after="0"/>
        <w:jc w:val="center"/>
        <w:rPr>
          <w:rFonts w:ascii="Times New Roman" w:hAnsi="Times New Roman" w:cs="Times New Roman"/>
          <w:b/>
          <w:sz w:val="28"/>
          <w:szCs w:val="28"/>
        </w:rPr>
      </w:pPr>
    </w:p>
    <w:p w:rsidR="00CE6F9C" w:rsidRPr="00CE6F9C" w:rsidRDefault="00CE6F9C" w:rsidP="00CE6F9C">
      <w:pPr>
        <w:spacing w:after="0"/>
        <w:jc w:val="center"/>
        <w:rPr>
          <w:rFonts w:ascii="Times New Roman" w:hAnsi="Times New Roman" w:cs="Times New Roman"/>
          <w:b/>
          <w:sz w:val="28"/>
          <w:szCs w:val="28"/>
        </w:rPr>
      </w:pPr>
      <w:r w:rsidRPr="00CE6F9C">
        <w:rPr>
          <w:rFonts w:ascii="Times New Roman" w:hAnsi="Times New Roman" w:cs="Times New Roman"/>
          <w:b/>
          <w:sz w:val="28"/>
          <w:szCs w:val="28"/>
        </w:rPr>
        <w:t>Пояснительная записка</w:t>
      </w:r>
    </w:p>
    <w:p w:rsidR="002B6663" w:rsidRPr="00CE6F9C" w:rsidRDefault="002B6663" w:rsidP="00CE6F9C">
      <w:pPr>
        <w:autoSpaceDE w:val="0"/>
        <w:autoSpaceDN w:val="0"/>
        <w:adjustRightInd w:val="0"/>
        <w:spacing w:after="0"/>
        <w:rPr>
          <w:rFonts w:ascii="Times New Roman" w:hAnsi="Times New Roman" w:cs="Times New Roman"/>
          <w:color w:val="000000"/>
          <w:sz w:val="24"/>
          <w:szCs w:val="24"/>
        </w:rPr>
      </w:pPr>
    </w:p>
    <w:p w:rsidR="00D467DC" w:rsidRPr="00D467DC" w:rsidRDefault="00D467DC" w:rsidP="00D467DC">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467DC">
        <w:rPr>
          <w:rFonts w:ascii="Times New Roman" w:eastAsia="Calibri" w:hAnsi="Times New Roman" w:cs="Times New Roman"/>
          <w:sz w:val="28"/>
          <w:szCs w:val="28"/>
        </w:rPr>
        <w:t xml:space="preserve">рограмма </w:t>
      </w:r>
      <w:r>
        <w:rPr>
          <w:rFonts w:ascii="Times New Roman" w:eastAsia="Calibri" w:hAnsi="Times New Roman" w:cs="Times New Roman"/>
          <w:sz w:val="28"/>
          <w:szCs w:val="28"/>
        </w:rPr>
        <w:t xml:space="preserve">краткосрочного курса «Публичное выступление» </w:t>
      </w:r>
      <w:r w:rsidRPr="00D467DC">
        <w:rPr>
          <w:rFonts w:ascii="Times New Roman" w:eastAsia="Calibri" w:hAnsi="Times New Roman" w:cs="Times New Roman"/>
          <w:sz w:val="28"/>
          <w:szCs w:val="28"/>
        </w:rPr>
        <w:t xml:space="preserve">написана на </w:t>
      </w:r>
      <w:r w:rsidR="00674FB0" w:rsidRPr="00D467DC">
        <w:rPr>
          <w:rFonts w:ascii="Times New Roman" w:eastAsia="Calibri" w:hAnsi="Times New Roman" w:cs="Times New Roman"/>
          <w:sz w:val="28"/>
          <w:szCs w:val="28"/>
        </w:rPr>
        <w:t>основе следующих</w:t>
      </w:r>
      <w:r w:rsidRPr="00D467DC">
        <w:rPr>
          <w:rFonts w:ascii="Times New Roman" w:eastAsia="Calibri" w:hAnsi="Times New Roman" w:cs="Times New Roman"/>
          <w:sz w:val="28"/>
          <w:szCs w:val="28"/>
        </w:rPr>
        <w:t xml:space="preserve"> нормативно</w:t>
      </w:r>
      <w:r>
        <w:rPr>
          <w:rFonts w:ascii="Times New Roman" w:eastAsia="Calibri" w:hAnsi="Times New Roman" w:cs="Times New Roman"/>
          <w:sz w:val="28"/>
          <w:szCs w:val="28"/>
        </w:rPr>
        <w:t>-</w:t>
      </w:r>
      <w:r w:rsidRPr="00D467DC">
        <w:rPr>
          <w:rFonts w:ascii="Times New Roman" w:eastAsia="Calibri" w:hAnsi="Times New Roman" w:cs="Times New Roman"/>
          <w:sz w:val="28"/>
          <w:szCs w:val="28"/>
        </w:rPr>
        <w:t xml:space="preserve">правовых документов: </w:t>
      </w:r>
    </w:p>
    <w:p w:rsidR="00D467DC" w:rsidRPr="00D467DC" w:rsidRDefault="00D467DC" w:rsidP="00D467DC">
      <w:pPr>
        <w:spacing w:after="0"/>
        <w:jc w:val="both"/>
        <w:rPr>
          <w:rFonts w:ascii="Times New Roman" w:eastAsia="Calibri" w:hAnsi="Times New Roman" w:cs="Times New Roman"/>
          <w:sz w:val="28"/>
          <w:szCs w:val="28"/>
        </w:rPr>
      </w:pPr>
      <w:r w:rsidRPr="00D467DC">
        <w:rPr>
          <w:rFonts w:ascii="Times New Roman" w:eastAsia="Calibri" w:hAnsi="Times New Roman" w:cs="Times New Roman"/>
          <w:sz w:val="28"/>
          <w:szCs w:val="28"/>
        </w:rPr>
        <w:t>1.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D467DC" w:rsidRPr="00D467DC" w:rsidRDefault="00D467DC" w:rsidP="00D467DC">
      <w:pPr>
        <w:spacing w:after="0"/>
        <w:jc w:val="both"/>
        <w:rPr>
          <w:rFonts w:ascii="Times New Roman" w:eastAsia="Calibri" w:hAnsi="Times New Roman" w:cs="Times New Roman"/>
          <w:sz w:val="28"/>
          <w:szCs w:val="28"/>
        </w:rPr>
      </w:pPr>
      <w:r w:rsidRPr="00D467DC">
        <w:rPr>
          <w:rFonts w:ascii="Times New Roman" w:eastAsia="Calibri" w:hAnsi="Times New Roman" w:cs="Times New Roman"/>
          <w:sz w:val="28"/>
          <w:szCs w:val="28"/>
        </w:rPr>
        <w:t>2. Закон Российской Федерации «Об образовании» (статья 1,3,13)</w:t>
      </w:r>
    </w:p>
    <w:p w:rsidR="00D467DC" w:rsidRPr="00D467DC" w:rsidRDefault="00D467DC" w:rsidP="00D467DC">
      <w:pPr>
        <w:spacing w:after="0"/>
        <w:jc w:val="both"/>
        <w:rPr>
          <w:rFonts w:ascii="Times New Roman" w:eastAsia="Calibri" w:hAnsi="Times New Roman" w:cs="Times New Roman"/>
          <w:sz w:val="28"/>
          <w:szCs w:val="28"/>
        </w:rPr>
      </w:pPr>
      <w:r w:rsidRPr="00D467DC">
        <w:rPr>
          <w:rFonts w:ascii="Times New Roman" w:eastAsia="Calibri" w:hAnsi="Times New Roman" w:cs="Times New Roman"/>
          <w:sz w:val="28"/>
          <w:szCs w:val="28"/>
        </w:rPr>
        <w:t>3. Учебный план МАОУ Гимназия на 201</w:t>
      </w:r>
      <w:r>
        <w:rPr>
          <w:rFonts w:ascii="Times New Roman" w:eastAsia="Calibri" w:hAnsi="Times New Roman" w:cs="Times New Roman"/>
          <w:sz w:val="28"/>
          <w:szCs w:val="28"/>
        </w:rPr>
        <w:t>6-</w:t>
      </w:r>
      <w:r w:rsidRPr="00D467DC">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D467DC">
        <w:rPr>
          <w:rFonts w:ascii="Times New Roman" w:eastAsia="Calibri" w:hAnsi="Times New Roman" w:cs="Times New Roman"/>
          <w:sz w:val="28"/>
          <w:szCs w:val="28"/>
        </w:rPr>
        <w:t xml:space="preserve"> учебный год.</w:t>
      </w:r>
    </w:p>
    <w:p w:rsidR="00D467DC" w:rsidRPr="00D467DC" w:rsidRDefault="00D467DC" w:rsidP="00D467DC">
      <w:pPr>
        <w:shd w:val="clear" w:color="auto" w:fill="FFFFFF"/>
        <w:spacing w:after="0"/>
        <w:jc w:val="both"/>
        <w:rPr>
          <w:rFonts w:ascii="Times New Roman" w:eastAsia="Times New Roman" w:hAnsi="Times New Roman" w:cs="Times New Roman"/>
          <w:sz w:val="28"/>
          <w:szCs w:val="28"/>
          <w:lang w:eastAsia="ru-RU"/>
        </w:rPr>
      </w:pPr>
      <w:r w:rsidRPr="00D467DC">
        <w:rPr>
          <w:rFonts w:ascii="Times New Roman" w:eastAsia="Times New Roman" w:hAnsi="Times New Roman" w:cs="Times New Roman"/>
          <w:sz w:val="28"/>
          <w:szCs w:val="28"/>
          <w:lang w:eastAsia="ru-RU"/>
        </w:rPr>
        <w:t xml:space="preserve">4.  Положение о </w:t>
      </w:r>
      <w:r w:rsidR="00514646" w:rsidRPr="00D467DC">
        <w:rPr>
          <w:rFonts w:ascii="Times New Roman" w:eastAsia="Times New Roman" w:hAnsi="Times New Roman" w:cs="Times New Roman"/>
          <w:sz w:val="28"/>
          <w:szCs w:val="28"/>
          <w:lang w:eastAsia="ru-RU"/>
        </w:rPr>
        <w:t>рабочей программе</w:t>
      </w:r>
      <w:r w:rsidRPr="00D467DC">
        <w:rPr>
          <w:rFonts w:ascii="Times New Roman" w:eastAsia="Times New Roman" w:hAnsi="Times New Roman" w:cs="Times New Roman"/>
          <w:sz w:val="28"/>
          <w:szCs w:val="28"/>
          <w:lang w:eastAsia="ru-RU"/>
        </w:rPr>
        <w:t xml:space="preserve">, принятой в МАОУ Гимназии. </w:t>
      </w:r>
    </w:p>
    <w:p w:rsidR="00D467DC" w:rsidRPr="00D467DC" w:rsidRDefault="00D467DC" w:rsidP="00D467DC">
      <w:pPr>
        <w:shd w:val="clear" w:color="auto" w:fill="FFFFFF"/>
        <w:spacing w:after="0"/>
        <w:jc w:val="both"/>
        <w:rPr>
          <w:rFonts w:ascii="Times New Roman" w:eastAsia="Times New Roman" w:hAnsi="Times New Roman" w:cs="Times New Roman"/>
          <w:sz w:val="28"/>
          <w:szCs w:val="28"/>
          <w:lang w:eastAsia="ru-RU"/>
        </w:rPr>
      </w:pPr>
      <w:r w:rsidRPr="00D467DC">
        <w:rPr>
          <w:rFonts w:ascii="Times New Roman" w:eastAsia="Times New Roman" w:hAnsi="Times New Roman" w:cs="Times New Roman"/>
          <w:sz w:val="28"/>
          <w:szCs w:val="28"/>
          <w:lang w:eastAsia="ru-RU"/>
        </w:rPr>
        <w:t>5. Положение о краткосрочных курсах.</w:t>
      </w:r>
    </w:p>
    <w:p w:rsidR="00D467DC" w:rsidRPr="00D467DC" w:rsidRDefault="00D467DC" w:rsidP="00D467DC">
      <w:pPr>
        <w:spacing w:after="0"/>
        <w:ind w:firstLine="567"/>
        <w:jc w:val="both"/>
        <w:rPr>
          <w:rFonts w:ascii="Times New Roman" w:eastAsia="Calibri" w:hAnsi="Times New Roman" w:cs="Times New Roman"/>
          <w:sz w:val="28"/>
          <w:szCs w:val="28"/>
        </w:rPr>
      </w:pPr>
      <w:r w:rsidRPr="00D467DC">
        <w:rPr>
          <w:rFonts w:ascii="Times New Roman" w:eastAsia="Calibri" w:hAnsi="Times New Roman" w:cs="Times New Roman"/>
          <w:sz w:val="28"/>
          <w:szCs w:val="28"/>
        </w:rPr>
        <w:t xml:space="preserve">Программа составлена для учащихся 7 </w:t>
      </w:r>
      <w:r w:rsidR="00514646" w:rsidRPr="00D467DC">
        <w:rPr>
          <w:rFonts w:ascii="Times New Roman" w:eastAsia="Calibri" w:hAnsi="Times New Roman" w:cs="Times New Roman"/>
          <w:sz w:val="28"/>
          <w:szCs w:val="28"/>
        </w:rPr>
        <w:t>класса, рассчитана</w:t>
      </w:r>
      <w:r w:rsidRPr="00D467DC">
        <w:rPr>
          <w:rFonts w:ascii="Times New Roman" w:eastAsia="Calibri" w:hAnsi="Times New Roman" w:cs="Times New Roman"/>
          <w:sz w:val="28"/>
          <w:szCs w:val="28"/>
        </w:rPr>
        <w:t xml:space="preserve"> на 17 часов, время прохождения программы - </w:t>
      </w:r>
      <w:r w:rsidR="00514646">
        <w:rPr>
          <w:rFonts w:ascii="Times New Roman" w:eastAsia="Calibri" w:hAnsi="Times New Roman" w:cs="Times New Roman"/>
          <w:sz w:val="28"/>
          <w:szCs w:val="28"/>
          <w:lang w:val="en-US"/>
        </w:rPr>
        <w:t>II</w:t>
      </w:r>
      <w:r w:rsidRPr="00D467DC">
        <w:rPr>
          <w:rFonts w:ascii="Times New Roman" w:eastAsia="Calibri" w:hAnsi="Times New Roman" w:cs="Times New Roman"/>
          <w:sz w:val="28"/>
          <w:szCs w:val="28"/>
        </w:rPr>
        <w:t>,</w:t>
      </w:r>
      <w:r w:rsidR="00514646" w:rsidRPr="00514646">
        <w:rPr>
          <w:rFonts w:ascii="Times New Roman" w:eastAsia="Calibri" w:hAnsi="Times New Roman" w:cs="Times New Roman"/>
          <w:sz w:val="28"/>
          <w:szCs w:val="28"/>
        </w:rPr>
        <w:t xml:space="preserve"> </w:t>
      </w:r>
      <w:r w:rsidR="00514646">
        <w:rPr>
          <w:rFonts w:ascii="Times New Roman" w:eastAsia="Calibri" w:hAnsi="Times New Roman" w:cs="Times New Roman"/>
          <w:sz w:val="28"/>
          <w:szCs w:val="28"/>
          <w:lang w:val="en-US"/>
        </w:rPr>
        <w:t>III</w:t>
      </w:r>
      <w:r w:rsidR="00514646" w:rsidRPr="00514646">
        <w:rPr>
          <w:rFonts w:ascii="Times New Roman" w:eastAsia="Calibri" w:hAnsi="Times New Roman" w:cs="Times New Roman"/>
          <w:sz w:val="28"/>
          <w:szCs w:val="28"/>
        </w:rPr>
        <w:t xml:space="preserve"> </w:t>
      </w:r>
      <w:r w:rsidRPr="00D467DC">
        <w:rPr>
          <w:rFonts w:ascii="Times New Roman" w:eastAsia="Calibri" w:hAnsi="Times New Roman" w:cs="Times New Roman"/>
          <w:sz w:val="28"/>
          <w:szCs w:val="28"/>
        </w:rPr>
        <w:t>четверть</w:t>
      </w:r>
      <w:r>
        <w:rPr>
          <w:rFonts w:ascii="Times New Roman" w:eastAsia="Calibri" w:hAnsi="Times New Roman" w:cs="Times New Roman"/>
          <w:sz w:val="28"/>
          <w:szCs w:val="28"/>
        </w:rPr>
        <w:t>,</w:t>
      </w:r>
      <w:r w:rsidRPr="00D467DC">
        <w:rPr>
          <w:rFonts w:ascii="Times New Roman" w:eastAsia="Calibri" w:hAnsi="Times New Roman" w:cs="Times New Roman"/>
          <w:sz w:val="28"/>
          <w:szCs w:val="28"/>
        </w:rPr>
        <w:t xml:space="preserve"> реализуется в рамках </w:t>
      </w:r>
      <w:r w:rsidR="00514646" w:rsidRPr="00D467DC">
        <w:rPr>
          <w:rFonts w:ascii="Times New Roman" w:eastAsia="Calibri" w:hAnsi="Times New Roman" w:cs="Times New Roman"/>
          <w:sz w:val="28"/>
          <w:szCs w:val="28"/>
        </w:rPr>
        <w:t>курса «</w:t>
      </w:r>
      <w:proofErr w:type="spellStart"/>
      <w:r w:rsidR="00514646" w:rsidRPr="00D467DC">
        <w:rPr>
          <w:rFonts w:ascii="Times New Roman" w:eastAsia="Calibri" w:hAnsi="Times New Roman" w:cs="Times New Roman"/>
          <w:sz w:val="28"/>
          <w:szCs w:val="28"/>
        </w:rPr>
        <w:t>Метапредметная</w:t>
      </w:r>
      <w:proofErr w:type="spellEnd"/>
      <w:r w:rsidR="00514646" w:rsidRPr="00D467DC">
        <w:rPr>
          <w:rFonts w:ascii="Times New Roman" w:eastAsia="Calibri" w:hAnsi="Times New Roman" w:cs="Times New Roman"/>
          <w:sz w:val="28"/>
          <w:szCs w:val="28"/>
        </w:rPr>
        <w:t xml:space="preserve"> олимпиада</w:t>
      </w:r>
      <w:r w:rsidRPr="00D467DC">
        <w:rPr>
          <w:rFonts w:ascii="Times New Roman" w:eastAsia="Calibri" w:hAnsi="Times New Roman" w:cs="Times New Roman"/>
          <w:sz w:val="28"/>
          <w:szCs w:val="28"/>
        </w:rPr>
        <w:t>» наряду с другими курсами по выбору.</w:t>
      </w:r>
    </w:p>
    <w:p w:rsidR="0082318E" w:rsidRPr="00CE6F9C" w:rsidRDefault="0082318E" w:rsidP="00CE6F9C">
      <w:pPr>
        <w:autoSpaceDE w:val="0"/>
        <w:autoSpaceDN w:val="0"/>
        <w:adjustRightInd w:val="0"/>
        <w:spacing w:after="0"/>
        <w:ind w:firstLine="700"/>
        <w:jc w:val="both"/>
        <w:rPr>
          <w:rFonts w:ascii="Times New Roman" w:hAnsi="Times New Roman" w:cs="Times New Roman"/>
          <w:color w:val="000000"/>
          <w:sz w:val="28"/>
          <w:szCs w:val="28"/>
        </w:rPr>
      </w:pPr>
      <w:r w:rsidRPr="00CE6F9C">
        <w:rPr>
          <w:rFonts w:ascii="Times New Roman" w:hAnsi="Times New Roman" w:cs="Times New Roman"/>
          <w:color w:val="000000"/>
          <w:sz w:val="28"/>
          <w:szCs w:val="28"/>
        </w:rPr>
        <w:t>В эпоху массовой культуры каждый человек по нескольку раз в день проводит публичное выступление – школьник у доски, студент на семинаре в ВУЗе, на сцене в детском саду, доклад на собрании, отчет на заседании, презентация товара или услуги клиентам и многое другое.</w:t>
      </w:r>
    </w:p>
    <w:p w:rsidR="0082318E" w:rsidRPr="00CE6F9C" w:rsidRDefault="0082318E" w:rsidP="00CE6F9C">
      <w:pPr>
        <w:autoSpaceDE w:val="0"/>
        <w:autoSpaceDN w:val="0"/>
        <w:adjustRightInd w:val="0"/>
        <w:spacing w:after="0"/>
        <w:ind w:firstLine="700"/>
        <w:jc w:val="both"/>
        <w:rPr>
          <w:rFonts w:ascii="Times New Roman" w:hAnsi="Times New Roman" w:cs="Times New Roman"/>
          <w:color w:val="000000"/>
          <w:sz w:val="28"/>
          <w:szCs w:val="28"/>
        </w:rPr>
      </w:pPr>
      <w:r w:rsidRPr="00CE6F9C">
        <w:rPr>
          <w:rFonts w:ascii="Times New Roman" w:hAnsi="Times New Roman" w:cs="Times New Roman"/>
          <w:color w:val="000000"/>
          <w:sz w:val="28"/>
          <w:szCs w:val="28"/>
        </w:rPr>
        <w:t>Люди почти всех профессий должны быть компетентны в публичных выступлениях. Те, кто более эффективно делает публичное выступление, быстрее достигают цели, власти, богатства, признания и успеха в жизни.</w:t>
      </w:r>
    </w:p>
    <w:p w:rsidR="0082318E" w:rsidRPr="00CE6F9C" w:rsidRDefault="002B6663" w:rsidP="00CE6F9C">
      <w:pPr>
        <w:autoSpaceDE w:val="0"/>
        <w:autoSpaceDN w:val="0"/>
        <w:adjustRightInd w:val="0"/>
        <w:spacing w:after="0"/>
        <w:ind w:firstLine="700"/>
        <w:jc w:val="both"/>
        <w:rPr>
          <w:rFonts w:ascii="Times New Roman" w:hAnsi="Times New Roman" w:cs="Times New Roman"/>
          <w:color w:val="000000"/>
          <w:sz w:val="28"/>
          <w:szCs w:val="28"/>
        </w:rPr>
      </w:pPr>
      <w:r w:rsidRPr="00CE6F9C">
        <w:rPr>
          <w:rFonts w:ascii="Times New Roman" w:hAnsi="Times New Roman" w:cs="Times New Roman"/>
          <w:color w:val="000000"/>
          <w:sz w:val="28"/>
          <w:szCs w:val="28"/>
        </w:rPr>
        <w:t xml:space="preserve">Искусное владение словом, умение стать хорошим собеседником, успешно выступать с сообщениями на уроке, на </w:t>
      </w:r>
      <w:r w:rsidR="00215756" w:rsidRPr="00CE6F9C">
        <w:rPr>
          <w:rFonts w:ascii="Times New Roman" w:hAnsi="Times New Roman" w:cs="Times New Roman"/>
          <w:color w:val="000000"/>
          <w:sz w:val="28"/>
          <w:szCs w:val="28"/>
        </w:rPr>
        <w:t>гимназических</w:t>
      </w:r>
      <w:r w:rsidRPr="00CE6F9C">
        <w:rPr>
          <w:rFonts w:ascii="Times New Roman" w:hAnsi="Times New Roman" w:cs="Times New Roman"/>
          <w:color w:val="000000"/>
          <w:sz w:val="28"/>
          <w:szCs w:val="28"/>
        </w:rPr>
        <w:t xml:space="preserve"> мероприятиях - необходимо каждому ребенку. Развитие связной речи - важнейшее условие успешности обучения ребенка в школе. Это один из индикаторов лидерских качеств. Проведение конференций и конкурсов </w:t>
      </w:r>
      <w:r w:rsidR="00E3232C" w:rsidRPr="00CE6F9C">
        <w:rPr>
          <w:rFonts w:ascii="Times New Roman" w:hAnsi="Times New Roman" w:cs="Times New Roman"/>
          <w:color w:val="000000"/>
          <w:sz w:val="28"/>
          <w:szCs w:val="28"/>
        </w:rPr>
        <w:t xml:space="preserve">в Гимназии </w:t>
      </w:r>
      <w:r w:rsidRPr="00CE6F9C">
        <w:rPr>
          <w:rFonts w:ascii="Times New Roman" w:hAnsi="Times New Roman" w:cs="Times New Roman"/>
          <w:color w:val="000000"/>
          <w:sz w:val="28"/>
          <w:szCs w:val="28"/>
        </w:rPr>
        <w:t>показывает, дети боятся выступать перед большой аудиторией, боятся сказать неправильно, забыть слова, показаться неловким, не ответить на вопросы.</w:t>
      </w:r>
      <w:r w:rsidR="00E3232C" w:rsidRPr="00CE6F9C">
        <w:rPr>
          <w:rFonts w:ascii="Times New Roman" w:hAnsi="Times New Roman" w:cs="Times New Roman"/>
          <w:color w:val="000000"/>
          <w:sz w:val="28"/>
          <w:szCs w:val="28"/>
        </w:rPr>
        <w:t xml:space="preserve"> </w:t>
      </w:r>
      <w:r w:rsidRPr="00CE6F9C">
        <w:rPr>
          <w:rFonts w:ascii="Times New Roman" w:hAnsi="Times New Roman" w:cs="Times New Roman"/>
          <w:color w:val="000000"/>
          <w:sz w:val="28"/>
          <w:szCs w:val="28"/>
        </w:rPr>
        <w:t>Ребята с удовольствием работают над проект</w:t>
      </w:r>
      <w:r w:rsidR="00E3232C" w:rsidRPr="00CE6F9C">
        <w:rPr>
          <w:rFonts w:ascii="Times New Roman" w:hAnsi="Times New Roman" w:cs="Times New Roman"/>
          <w:color w:val="000000"/>
          <w:sz w:val="28"/>
          <w:szCs w:val="28"/>
        </w:rPr>
        <w:t>а</w:t>
      </w:r>
      <w:r w:rsidRPr="00CE6F9C">
        <w:rPr>
          <w:rFonts w:ascii="Times New Roman" w:hAnsi="Times New Roman" w:cs="Times New Roman"/>
          <w:color w:val="000000"/>
          <w:sz w:val="28"/>
          <w:szCs w:val="28"/>
        </w:rPr>
        <w:t>м</w:t>
      </w:r>
      <w:r w:rsidR="00E3232C" w:rsidRPr="00CE6F9C">
        <w:rPr>
          <w:rFonts w:ascii="Times New Roman" w:hAnsi="Times New Roman" w:cs="Times New Roman"/>
          <w:color w:val="000000"/>
          <w:sz w:val="28"/>
          <w:szCs w:val="28"/>
        </w:rPr>
        <w:t>и и исследованиями</w:t>
      </w:r>
      <w:r w:rsidRPr="00CE6F9C">
        <w:rPr>
          <w:rFonts w:ascii="Times New Roman" w:hAnsi="Times New Roman" w:cs="Times New Roman"/>
          <w:color w:val="000000"/>
          <w:sz w:val="28"/>
          <w:szCs w:val="28"/>
        </w:rPr>
        <w:t xml:space="preserve">. Но как часто можно услышать: </w:t>
      </w:r>
      <w:r w:rsidR="00E3232C" w:rsidRPr="00CE6F9C">
        <w:rPr>
          <w:rFonts w:ascii="Times New Roman" w:hAnsi="Times New Roman" w:cs="Times New Roman"/>
          <w:color w:val="000000"/>
          <w:sz w:val="28"/>
          <w:szCs w:val="28"/>
        </w:rPr>
        <w:t>«только</w:t>
      </w:r>
      <w:r w:rsidRPr="00CE6F9C">
        <w:rPr>
          <w:rFonts w:ascii="Times New Roman" w:hAnsi="Times New Roman" w:cs="Times New Roman"/>
          <w:color w:val="000000"/>
          <w:sz w:val="28"/>
          <w:szCs w:val="28"/>
        </w:rPr>
        <w:t xml:space="preserve"> не защищать и выступать на сцене». Аналогичная ситуация возникает и на уроках, когда ребенку нужно подготовить выступление по теме, и даже просто пересказать параграф. Поэтому проблема развития речи и успешности ученика в школе взаимосвязаны. </w:t>
      </w:r>
    </w:p>
    <w:p w:rsidR="002B6663" w:rsidRPr="00CE6F9C" w:rsidRDefault="002B6663" w:rsidP="00CE6F9C">
      <w:pPr>
        <w:autoSpaceDE w:val="0"/>
        <w:autoSpaceDN w:val="0"/>
        <w:adjustRightInd w:val="0"/>
        <w:spacing w:after="0"/>
        <w:ind w:firstLine="700"/>
        <w:jc w:val="both"/>
        <w:rPr>
          <w:rFonts w:ascii="Times New Roman" w:hAnsi="Times New Roman" w:cs="Times New Roman"/>
          <w:color w:val="000000"/>
          <w:sz w:val="28"/>
          <w:szCs w:val="28"/>
        </w:rPr>
      </w:pPr>
      <w:r w:rsidRPr="00CE6F9C">
        <w:rPr>
          <w:rFonts w:ascii="Times New Roman" w:hAnsi="Times New Roman" w:cs="Times New Roman"/>
          <w:color w:val="000000"/>
          <w:sz w:val="28"/>
          <w:szCs w:val="28"/>
        </w:rPr>
        <w:t xml:space="preserve">В новых условиях реализации ФГОС необходимо научить детей давать развернутые ответы на уроках, аргументировано и логично излагать свои </w:t>
      </w:r>
      <w:r w:rsidRPr="00CE6F9C">
        <w:rPr>
          <w:rFonts w:ascii="Times New Roman" w:hAnsi="Times New Roman" w:cs="Times New Roman"/>
          <w:color w:val="000000"/>
          <w:sz w:val="28"/>
          <w:szCs w:val="28"/>
        </w:rPr>
        <w:lastRenderedPageBreak/>
        <w:t xml:space="preserve">суждения, воспроизводить содержание текстов из учебников, произведений литературы, а также это одно из условий для написания изложений и сочинений. </w:t>
      </w:r>
    </w:p>
    <w:p w:rsidR="002B6663" w:rsidRPr="00CE6F9C" w:rsidRDefault="002B6663" w:rsidP="00CE6F9C">
      <w:pPr>
        <w:autoSpaceDE w:val="0"/>
        <w:autoSpaceDN w:val="0"/>
        <w:adjustRightInd w:val="0"/>
        <w:spacing w:after="0"/>
        <w:ind w:firstLine="700"/>
        <w:jc w:val="both"/>
        <w:rPr>
          <w:rFonts w:ascii="Times New Roman" w:hAnsi="Times New Roman" w:cs="Times New Roman"/>
          <w:color w:val="000000"/>
          <w:sz w:val="28"/>
          <w:szCs w:val="28"/>
        </w:rPr>
      </w:pPr>
      <w:r w:rsidRPr="00CE6F9C">
        <w:rPr>
          <w:rFonts w:ascii="Times New Roman" w:hAnsi="Times New Roman" w:cs="Times New Roman"/>
          <w:color w:val="000000"/>
          <w:sz w:val="28"/>
          <w:szCs w:val="28"/>
        </w:rPr>
        <w:t xml:space="preserve">В требованиях к </w:t>
      </w:r>
      <w:proofErr w:type="spellStart"/>
      <w:r w:rsidRPr="00CE6F9C">
        <w:rPr>
          <w:rFonts w:ascii="Times New Roman" w:hAnsi="Times New Roman" w:cs="Times New Roman"/>
          <w:color w:val="000000"/>
          <w:sz w:val="28"/>
          <w:szCs w:val="28"/>
        </w:rPr>
        <w:t>метапредметным</w:t>
      </w:r>
      <w:proofErr w:type="spellEnd"/>
      <w:r w:rsidRPr="00CE6F9C">
        <w:rPr>
          <w:rFonts w:ascii="Times New Roman" w:hAnsi="Times New Roman" w:cs="Times New Roman"/>
          <w:color w:val="000000"/>
          <w:sz w:val="28"/>
          <w:szCs w:val="28"/>
        </w:rPr>
        <w:t xml:space="preserve"> результатам основной образовательной программы основного образования о развитии речи учащихся прописано: </w:t>
      </w:r>
    </w:p>
    <w:p w:rsidR="002B6663" w:rsidRPr="00CE6F9C" w:rsidRDefault="002B6663" w:rsidP="00CE6F9C">
      <w:pPr>
        <w:autoSpaceDE w:val="0"/>
        <w:autoSpaceDN w:val="0"/>
        <w:adjustRightInd w:val="0"/>
        <w:spacing w:after="0"/>
        <w:jc w:val="both"/>
        <w:rPr>
          <w:rFonts w:ascii="Times New Roman" w:hAnsi="Times New Roman" w:cs="Times New Roman"/>
          <w:color w:val="000000"/>
          <w:sz w:val="28"/>
          <w:szCs w:val="28"/>
        </w:rPr>
      </w:pPr>
      <w:r w:rsidRPr="00CE6F9C">
        <w:rPr>
          <w:rFonts w:ascii="Times New Roman" w:hAnsi="Times New Roman" w:cs="Times New Roman"/>
          <w:color w:val="000000"/>
          <w:sz w:val="28"/>
          <w:szCs w:val="28"/>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w:t>
      </w:r>
    </w:p>
    <w:p w:rsidR="00A97247" w:rsidRPr="00CE6F9C" w:rsidRDefault="002B6663" w:rsidP="00CE6F9C">
      <w:pPr>
        <w:autoSpaceDE w:val="0"/>
        <w:autoSpaceDN w:val="0"/>
        <w:adjustRightInd w:val="0"/>
        <w:spacing w:after="0"/>
        <w:ind w:firstLine="708"/>
        <w:jc w:val="both"/>
        <w:rPr>
          <w:rFonts w:ascii="Times New Roman" w:hAnsi="Times New Roman" w:cs="Times New Roman"/>
          <w:color w:val="000000"/>
          <w:sz w:val="28"/>
          <w:szCs w:val="28"/>
        </w:rPr>
      </w:pPr>
      <w:r w:rsidRPr="00CE6F9C">
        <w:rPr>
          <w:rFonts w:ascii="Times New Roman" w:hAnsi="Times New Roman" w:cs="Times New Roman"/>
          <w:color w:val="000000"/>
          <w:sz w:val="28"/>
          <w:szCs w:val="28"/>
        </w:rPr>
        <w:t xml:space="preserve">Одним из средств развития устной речи является </w:t>
      </w:r>
      <w:r w:rsidR="00A97247" w:rsidRPr="00CE6F9C">
        <w:rPr>
          <w:rFonts w:ascii="Times New Roman" w:hAnsi="Times New Roman" w:cs="Times New Roman"/>
          <w:color w:val="000000"/>
          <w:sz w:val="28"/>
          <w:szCs w:val="28"/>
        </w:rPr>
        <w:t xml:space="preserve">данный </w:t>
      </w:r>
      <w:proofErr w:type="spellStart"/>
      <w:r w:rsidRPr="00CE6F9C">
        <w:rPr>
          <w:rFonts w:ascii="Times New Roman" w:hAnsi="Times New Roman" w:cs="Times New Roman"/>
          <w:color w:val="000000"/>
          <w:sz w:val="28"/>
          <w:szCs w:val="28"/>
        </w:rPr>
        <w:t>метапредметный</w:t>
      </w:r>
      <w:proofErr w:type="spellEnd"/>
      <w:r w:rsidRPr="00CE6F9C">
        <w:rPr>
          <w:rFonts w:ascii="Times New Roman" w:hAnsi="Times New Roman" w:cs="Times New Roman"/>
          <w:color w:val="000000"/>
          <w:sz w:val="28"/>
          <w:szCs w:val="28"/>
        </w:rPr>
        <w:t xml:space="preserve"> курс «Публичное выступление». Курс </w:t>
      </w:r>
      <w:r w:rsidR="00A97247" w:rsidRPr="00CE6F9C">
        <w:rPr>
          <w:rFonts w:ascii="Times New Roman" w:hAnsi="Times New Roman" w:cs="Times New Roman"/>
          <w:color w:val="000000"/>
          <w:sz w:val="28"/>
          <w:szCs w:val="28"/>
        </w:rPr>
        <w:t>рассчитан</w:t>
      </w:r>
      <w:r w:rsidRPr="00CE6F9C">
        <w:rPr>
          <w:rFonts w:ascii="Times New Roman" w:hAnsi="Times New Roman" w:cs="Times New Roman"/>
          <w:color w:val="000000"/>
          <w:sz w:val="28"/>
          <w:szCs w:val="28"/>
        </w:rPr>
        <w:t xml:space="preserve"> на учащихся </w:t>
      </w:r>
      <w:r w:rsidR="00A97247" w:rsidRPr="00CE6F9C">
        <w:rPr>
          <w:rFonts w:ascii="Times New Roman" w:hAnsi="Times New Roman" w:cs="Times New Roman"/>
          <w:color w:val="000000"/>
          <w:sz w:val="28"/>
          <w:szCs w:val="28"/>
        </w:rPr>
        <w:t>7</w:t>
      </w:r>
      <w:r w:rsidRPr="00CE6F9C">
        <w:rPr>
          <w:rFonts w:ascii="Times New Roman" w:hAnsi="Times New Roman" w:cs="Times New Roman"/>
          <w:color w:val="000000"/>
          <w:sz w:val="28"/>
          <w:szCs w:val="28"/>
        </w:rPr>
        <w:t>-х класс</w:t>
      </w:r>
      <w:r w:rsidR="00A97247" w:rsidRPr="00CE6F9C">
        <w:rPr>
          <w:rFonts w:ascii="Times New Roman" w:hAnsi="Times New Roman" w:cs="Times New Roman"/>
          <w:color w:val="000000"/>
          <w:sz w:val="28"/>
          <w:szCs w:val="28"/>
        </w:rPr>
        <w:t>ов</w:t>
      </w:r>
      <w:r w:rsidRPr="00CE6F9C">
        <w:rPr>
          <w:rFonts w:ascii="Times New Roman" w:hAnsi="Times New Roman" w:cs="Times New Roman"/>
          <w:color w:val="000000"/>
          <w:sz w:val="28"/>
          <w:szCs w:val="28"/>
        </w:rPr>
        <w:t xml:space="preserve">. Данный курс рассчитан на </w:t>
      </w:r>
      <w:r w:rsidR="00A97247" w:rsidRPr="00CE6F9C">
        <w:rPr>
          <w:rFonts w:ascii="Times New Roman" w:hAnsi="Times New Roman" w:cs="Times New Roman"/>
          <w:color w:val="000000"/>
          <w:sz w:val="28"/>
          <w:szCs w:val="28"/>
        </w:rPr>
        <w:t>17</w:t>
      </w:r>
      <w:r w:rsidRPr="00CE6F9C">
        <w:rPr>
          <w:rFonts w:ascii="Times New Roman" w:hAnsi="Times New Roman" w:cs="Times New Roman"/>
          <w:color w:val="000000"/>
          <w:sz w:val="28"/>
          <w:szCs w:val="28"/>
        </w:rPr>
        <w:t xml:space="preserve"> часов. </w:t>
      </w:r>
      <w:proofErr w:type="spellStart"/>
      <w:r w:rsidRPr="00CE6F9C">
        <w:rPr>
          <w:rFonts w:ascii="Times New Roman" w:hAnsi="Times New Roman" w:cs="Times New Roman"/>
          <w:color w:val="000000"/>
          <w:sz w:val="28"/>
          <w:szCs w:val="28"/>
        </w:rPr>
        <w:t>Метапредметность</w:t>
      </w:r>
      <w:proofErr w:type="spellEnd"/>
      <w:r w:rsidRPr="00CE6F9C">
        <w:rPr>
          <w:rFonts w:ascii="Times New Roman" w:hAnsi="Times New Roman" w:cs="Times New Roman"/>
          <w:color w:val="000000"/>
          <w:sz w:val="28"/>
          <w:szCs w:val="28"/>
        </w:rPr>
        <w:t xml:space="preserve"> курса прослеживается в его содержании. </w:t>
      </w:r>
    </w:p>
    <w:p w:rsidR="002B6663" w:rsidRPr="00CE6F9C" w:rsidRDefault="002B6663"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b/>
          <w:bCs/>
          <w:sz w:val="28"/>
          <w:szCs w:val="28"/>
        </w:rPr>
        <w:t xml:space="preserve">Цель </w:t>
      </w:r>
      <w:r w:rsidRPr="00CE6F9C">
        <w:rPr>
          <w:rFonts w:ascii="Times New Roman" w:hAnsi="Times New Roman" w:cs="Times New Roman"/>
          <w:sz w:val="28"/>
          <w:szCs w:val="28"/>
        </w:rPr>
        <w:t>курса</w:t>
      </w:r>
      <w:r w:rsidR="000A5BE7" w:rsidRPr="00CE6F9C">
        <w:rPr>
          <w:rFonts w:ascii="Times New Roman" w:hAnsi="Times New Roman" w:cs="Times New Roman"/>
          <w:sz w:val="28"/>
          <w:szCs w:val="28"/>
        </w:rPr>
        <w:t xml:space="preserve"> «Публичное выступление»</w:t>
      </w:r>
      <w:r w:rsidRPr="00CE6F9C">
        <w:rPr>
          <w:rFonts w:ascii="Times New Roman" w:hAnsi="Times New Roman" w:cs="Times New Roman"/>
          <w:sz w:val="28"/>
          <w:szCs w:val="28"/>
        </w:rPr>
        <w:t xml:space="preserve">: содействие формированию умения публичного выступления. </w:t>
      </w:r>
    </w:p>
    <w:p w:rsidR="002B6663" w:rsidRPr="00CE6F9C" w:rsidRDefault="002B6663" w:rsidP="00CE6F9C">
      <w:pPr>
        <w:autoSpaceDE w:val="0"/>
        <w:autoSpaceDN w:val="0"/>
        <w:adjustRightInd w:val="0"/>
        <w:spacing w:after="0"/>
        <w:ind w:firstLine="708"/>
        <w:rPr>
          <w:rFonts w:ascii="Times New Roman" w:hAnsi="Times New Roman" w:cs="Times New Roman"/>
          <w:sz w:val="28"/>
          <w:szCs w:val="28"/>
        </w:rPr>
      </w:pPr>
      <w:r w:rsidRPr="00CE6F9C">
        <w:rPr>
          <w:rFonts w:ascii="Times New Roman" w:hAnsi="Times New Roman" w:cs="Times New Roman"/>
          <w:b/>
          <w:bCs/>
          <w:sz w:val="28"/>
          <w:szCs w:val="28"/>
        </w:rPr>
        <w:t xml:space="preserve">Задачи: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t>- обуч</w:t>
      </w:r>
      <w:r w:rsidR="000A5BE7" w:rsidRPr="00CE6F9C">
        <w:rPr>
          <w:rFonts w:ascii="Times New Roman" w:hAnsi="Times New Roman" w:cs="Times New Roman"/>
          <w:sz w:val="28"/>
          <w:szCs w:val="28"/>
        </w:rPr>
        <w:t>и</w:t>
      </w:r>
      <w:r w:rsidRPr="00CE6F9C">
        <w:rPr>
          <w:rFonts w:ascii="Times New Roman" w:hAnsi="Times New Roman" w:cs="Times New Roman"/>
          <w:sz w:val="28"/>
          <w:szCs w:val="28"/>
        </w:rPr>
        <w:t xml:space="preserve">ть практическим навыкам подготовки публичного выступления;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t xml:space="preserve">- познакомить с азами техники речи;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t xml:space="preserve">- сформировать практические умения выступать перед аудиторией. </w:t>
      </w:r>
    </w:p>
    <w:p w:rsidR="002B6663" w:rsidRPr="00CE6F9C" w:rsidRDefault="002B6663" w:rsidP="00CE6F9C">
      <w:pPr>
        <w:autoSpaceDE w:val="0"/>
        <w:autoSpaceDN w:val="0"/>
        <w:adjustRightInd w:val="0"/>
        <w:spacing w:after="0"/>
        <w:ind w:firstLine="708"/>
        <w:rPr>
          <w:rFonts w:ascii="Times New Roman" w:hAnsi="Times New Roman" w:cs="Times New Roman"/>
          <w:sz w:val="28"/>
          <w:szCs w:val="28"/>
        </w:rPr>
      </w:pPr>
      <w:r w:rsidRPr="00CE6F9C">
        <w:rPr>
          <w:rFonts w:ascii="Times New Roman" w:hAnsi="Times New Roman" w:cs="Times New Roman"/>
          <w:sz w:val="28"/>
          <w:szCs w:val="28"/>
        </w:rPr>
        <w:t xml:space="preserve">К планируемым </w:t>
      </w:r>
      <w:proofErr w:type="spellStart"/>
      <w:r w:rsidRPr="00CE6F9C">
        <w:rPr>
          <w:rFonts w:ascii="Times New Roman" w:hAnsi="Times New Roman" w:cs="Times New Roman"/>
          <w:sz w:val="28"/>
          <w:szCs w:val="28"/>
        </w:rPr>
        <w:t>метапредметные</w:t>
      </w:r>
      <w:proofErr w:type="spellEnd"/>
      <w:r w:rsidRPr="00CE6F9C">
        <w:rPr>
          <w:rFonts w:ascii="Times New Roman" w:hAnsi="Times New Roman" w:cs="Times New Roman"/>
          <w:sz w:val="28"/>
          <w:szCs w:val="28"/>
        </w:rPr>
        <w:t xml:space="preserve"> результатам в рамках данного курса мы отнесли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t xml:space="preserve">- осознанное использование речевые средства в соответствии с задачей;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t xml:space="preserve">- владение устной, монологической речью. </w:t>
      </w:r>
    </w:p>
    <w:p w:rsidR="002B6663" w:rsidRPr="00CE6F9C" w:rsidRDefault="002B6663" w:rsidP="00CE6F9C">
      <w:pPr>
        <w:autoSpaceDE w:val="0"/>
        <w:autoSpaceDN w:val="0"/>
        <w:adjustRightInd w:val="0"/>
        <w:spacing w:after="0"/>
        <w:jc w:val="both"/>
        <w:rPr>
          <w:rFonts w:ascii="Times New Roman" w:hAnsi="Times New Roman" w:cs="Times New Roman"/>
          <w:sz w:val="28"/>
          <w:szCs w:val="28"/>
        </w:rPr>
      </w:pPr>
      <w:r w:rsidRPr="00CE6F9C">
        <w:rPr>
          <w:rFonts w:ascii="Times New Roman" w:hAnsi="Times New Roman" w:cs="Times New Roman"/>
          <w:sz w:val="28"/>
          <w:szCs w:val="28"/>
        </w:rPr>
        <w:t xml:space="preserve">Весь курс состоит из трех блоков: что говорить, как говорить, кто говорит. </w:t>
      </w:r>
    </w:p>
    <w:p w:rsidR="002B6663" w:rsidRPr="00CE6F9C" w:rsidRDefault="002B6663" w:rsidP="00CE6F9C">
      <w:pPr>
        <w:autoSpaceDE w:val="0"/>
        <w:autoSpaceDN w:val="0"/>
        <w:adjustRightInd w:val="0"/>
        <w:spacing w:after="0"/>
        <w:ind w:firstLine="700"/>
        <w:jc w:val="both"/>
        <w:rPr>
          <w:rFonts w:ascii="Times New Roman" w:hAnsi="Times New Roman" w:cs="Times New Roman"/>
          <w:sz w:val="28"/>
          <w:szCs w:val="28"/>
        </w:rPr>
      </w:pPr>
      <w:r w:rsidRPr="00CE6F9C">
        <w:rPr>
          <w:rFonts w:ascii="Times New Roman" w:hAnsi="Times New Roman" w:cs="Times New Roman"/>
          <w:sz w:val="28"/>
          <w:szCs w:val="28"/>
        </w:rPr>
        <w:t>На вводном занятии мы знакоми</w:t>
      </w:r>
      <w:r w:rsidR="000A5BE7" w:rsidRPr="00CE6F9C">
        <w:rPr>
          <w:rFonts w:ascii="Times New Roman" w:hAnsi="Times New Roman" w:cs="Times New Roman"/>
          <w:sz w:val="28"/>
          <w:szCs w:val="28"/>
        </w:rPr>
        <w:t>м</w:t>
      </w:r>
      <w:r w:rsidRPr="00CE6F9C">
        <w:rPr>
          <w:rFonts w:ascii="Times New Roman" w:hAnsi="Times New Roman" w:cs="Times New Roman"/>
          <w:sz w:val="28"/>
          <w:szCs w:val="28"/>
        </w:rPr>
        <w:t xml:space="preserve">ся с историей развития </w:t>
      </w:r>
      <w:r w:rsidR="000A5BE7" w:rsidRPr="00CE6F9C">
        <w:rPr>
          <w:rFonts w:ascii="Times New Roman" w:hAnsi="Times New Roman" w:cs="Times New Roman"/>
          <w:sz w:val="28"/>
          <w:szCs w:val="28"/>
        </w:rPr>
        <w:t>ораторского искусства</w:t>
      </w:r>
      <w:r w:rsidRPr="00CE6F9C">
        <w:rPr>
          <w:rFonts w:ascii="Times New Roman" w:hAnsi="Times New Roman" w:cs="Times New Roman"/>
          <w:sz w:val="28"/>
          <w:szCs w:val="28"/>
        </w:rPr>
        <w:t xml:space="preserve">, самыми знаменитыми ораторами, говорим о важности слова, о влиянии выступления на аудиторию, и даже на ход истории, делаем вывод о необходимости развивать речь. </w:t>
      </w:r>
    </w:p>
    <w:p w:rsidR="002B6663" w:rsidRPr="00CE6F9C" w:rsidRDefault="002B6663" w:rsidP="00CE6F9C">
      <w:pPr>
        <w:autoSpaceDE w:val="0"/>
        <w:autoSpaceDN w:val="0"/>
        <w:adjustRightInd w:val="0"/>
        <w:spacing w:after="0"/>
        <w:ind w:firstLine="700"/>
        <w:jc w:val="both"/>
        <w:rPr>
          <w:rFonts w:ascii="Times New Roman" w:hAnsi="Times New Roman" w:cs="Times New Roman"/>
          <w:sz w:val="28"/>
          <w:szCs w:val="28"/>
        </w:rPr>
      </w:pPr>
      <w:r w:rsidRPr="00CE6F9C">
        <w:rPr>
          <w:rFonts w:ascii="Times New Roman" w:hAnsi="Times New Roman" w:cs="Times New Roman"/>
          <w:sz w:val="28"/>
          <w:szCs w:val="28"/>
        </w:rPr>
        <w:t xml:space="preserve">Затем разрабатываем этапы подготовки выступления, структуру самой речи. И на примере учебных текстов организуем групповую работу по подготовке выступления. Для этого им выдается техническое задание: на основе заданного текста, который подбирается в соответствии возрасту, необходимо подготовить выступление. Ребята учатся еще и комментировать его, высказывать замечания и находить положительные моменты. </w:t>
      </w:r>
    </w:p>
    <w:p w:rsidR="002B6663" w:rsidRPr="00CE6F9C" w:rsidRDefault="002B6663" w:rsidP="00CE6F9C">
      <w:pPr>
        <w:autoSpaceDE w:val="0"/>
        <w:autoSpaceDN w:val="0"/>
        <w:adjustRightInd w:val="0"/>
        <w:spacing w:after="0"/>
        <w:ind w:firstLine="700"/>
        <w:jc w:val="both"/>
        <w:rPr>
          <w:rFonts w:ascii="Times New Roman" w:hAnsi="Times New Roman" w:cs="Times New Roman"/>
          <w:sz w:val="28"/>
          <w:szCs w:val="28"/>
        </w:rPr>
      </w:pPr>
      <w:r w:rsidRPr="00CE6F9C">
        <w:rPr>
          <w:rFonts w:ascii="Times New Roman" w:hAnsi="Times New Roman" w:cs="Times New Roman"/>
          <w:sz w:val="28"/>
          <w:szCs w:val="28"/>
        </w:rPr>
        <w:t xml:space="preserve">Также одно из направлений деятельности учащихся - умение формулировать и отстаивать свое мнение. Учащимся предлагаются темы, для формулировки идей. Например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t xml:space="preserve">- Что нужно сделать, чтобы учиться стало интереснее?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t xml:space="preserve">- Как стать здоровым и сильным? </w:t>
      </w:r>
    </w:p>
    <w:p w:rsidR="002B6663" w:rsidRPr="00CE6F9C" w:rsidRDefault="002B6663" w:rsidP="00CE6F9C">
      <w:pPr>
        <w:autoSpaceDE w:val="0"/>
        <w:autoSpaceDN w:val="0"/>
        <w:adjustRightInd w:val="0"/>
        <w:spacing w:after="0"/>
        <w:rPr>
          <w:rFonts w:ascii="Times New Roman" w:hAnsi="Times New Roman" w:cs="Times New Roman"/>
          <w:sz w:val="28"/>
          <w:szCs w:val="28"/>
        </w:rPr>
      </w:pPr>
      <w:r w:rsidRPr="00CE6F9C">
        <w:rPr>
          <w:rFonts w:ascii="Times New Roman" w:hAnsi="Times New Roman" w:cs="Times New Roman"/>
          <w:sz w:val="28"/>
          <w:szCs w:val="28"/>
        </w:rPr>
        <w:lastRenderedPageBreak/>
        <w:t xml:space="preserve">- Как поздравить ветеранов с праздником? </w:t>
      </w:r>
    </w:p>
    <w:p w:rsidR="002B6663" w:rsidRPr="00CE6F9C" w:rsidRDefault="002B6663"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 xml:space="preserve">Обязательно связываем нашу работу с жизнью: составляем монологи - поздравления, убеждения, оправдания. </w:t>
      </w:r>
    </w:p>
    <w:p w:rsidR="002B6663" w:rsidRPr="00CE6F9C" w:rsidRDefault="002B6663"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Выясняем, с какими проблемами можно столкнуться при работе над выступление: это дыхание, правильное произношение слов, расстановка нужных акцентов и интонаций. С этой целью тренируем дыхание с помощью стихотворений и упражнений</w:t>
      </w:r>
      <w:r w:rsidR="00373964" w:rsidRPr="00CE6F9C">
        <w:rPr>
          <w:rFonts w:ascii="Times New Roman" w:hAnsi="Times New Roman" w:cs="Times New Roman"/>
          <w:sz w:val="28"/>
          <w:szCs w:val="28"/>
        </w:rPr>
        <w:t>.</w:t>
      </w:r>
      <w:r w:rsidR="00B3307F" w:rsidRPr="00CE6F9C">
        <w:rPr>
          <w:rFonts w:ascii="Times New Roman" w:hAnsi="Times New Roman" w:cs="Times New Roman"/>
          <w:sz w:val="28"/>
          <w:szCs w:val="28"/>
        </w:rPr>
        <w:t xml:space="preserve"> </w:t>
      </w:r>
      <w:r w:rsidRPr="00CE6F9C">
        <w:rPr>
          <w:rFonts w:ascii="Times New Roman" w:hAnsi="Times New Roman" w:cs="Times New Roman"/>
          <w:sz w:val="28"/>
          <w:szCs w:val="28"/>
        </w:rPr>
        <w:t xml:space="preserve">Учим скороговорки, читаем с различной интонацией, примеряем на себя роль дикторов. Обращаем внимание на поведение выступающего: какими должны быть жесты, обращение к аудитории, выражения лица. </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Курс сформирует начальные умения и навыки красноречия, ведения дискуссии и полемики, разовьёт языковые компетенции.</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Предполагаются способы представления знаний:</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*лабораторно-практические работы,</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*семинарские занятия с элементами лекций,</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*собеседования,</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*участие в дискуссии,</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*рейтинговые оценки,</w:t>
      </w:r>
    </w:p>
    <w:p w:rsidR="00097C1A" w:rsidRPr="00CE6F9C" w:rsidRDefault="00097C1A"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*защита заданий и проектов.</w:t>
      </w:r>
    </w:p>
    <w:p w:rsidR="00097C1A" w:rsidRPr="00CE6F9C" w:rsidRDefault="00297624"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Курс предусматривает возможность успешно владеть устным словом, как средством выражения позиции человека, пользоваться оптимальной формой подготовленной речи, которая эффективно воздействует на аудиторию в соответствии с поставленной оратором задачей.</w:t>
      </w:r>
    </w:p>
    <w:p w:rsidR="002B6663" w:rsidRPr="00CE6F9C" w:rsidRDefault="002B6663" w:rsidP="00CE6F9C">
      <w:pPr>
        <w:autoSpaceDE w:val="0"/>
        <w:autoSpaceDN w:val="0"/>
        <w:adjustRightInd w:val="0"/>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 xml:space="preserve">В конце курса в виде зачетной работы каждый учащийся готовит выступление на произвольную тему. При этом одноклассники оценивают каждое выступление по следующим критериям: </w:t>
      </w:r>
    </w:p>
    <w:p w:rsidR="00FE0840" w:rsidRPr="00CE6F9C" w:rsidRDefault="00FE0840" w:rsidP="00CE6F9C">
      <w:pPr>
        <w:keepNext/>
        <w:spacing w:after="0"/>
        <w:jc w:val="center"/>
        <w:outlineLvl w:val="2"/>
        <w:rPr>
          <w:rFonts w:ascii="Times New Roman" w:eastAsia="Times New Roman" w:hAnsi="Times New Roman" w:cs="Times New Roman"/>
          <w:b/>
          <w:bCs/>
          <w:sz w:val="28"/>
          <w:szCs w:val="28"/>
        </w:rPr>
      </w:pPr>
      <w:r w:rsidRPr="00CE6F9C">
        <w:rPr>
          <w:rFonts w:ascii="Times New Roman" w:eastAsia="Times New Roman" w:hAnsi="Times New Roman" w:cs="Times New Roman"/>
          <w:b/>
          <w:bCs/>
          <w:sz w:val="28"/>
          <w:szCs w:val="28"/>
        </w:rPr>
        <w:t>Критерии оценивания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2279"/>
        <w:gridCol w:w="4739"/>
        <w:gridCol w:w="1551"/>
      </w:tblGrid>
      <w:tr w:rsidR="00FE0840" w:rsidRPr="00CE6F9C" w:rsidTr="00123C75">
        <w:tc>
          <w:tcPr>
            <w:tcW w:w="720" w:type="dxa"/>
            <w:tcBorders>
              <w:top w:val="single" w:sz="12"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w:t>
            </w:r>
          </w:p>
        </w:tc>
        <w:tc>
          <w:tcPr>
            <w:tcW w:w="2342" w:type="dxa"/>
            <w:tcBorders>
              <w:top w:val="single" w:sz="12"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 xml:space="preserve">Критерии </w:t>
            </w:r>
          </w:p>
        </w:tc>
        <w:tc>
          <w:tcPr>
            <w:tcW w:w="5405" w:type="dxa"/>
            <w:tcBorders>
              <w:top w:val="single" w:sz="12"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Параметры</w:t>
            </w:r>
          </w:p>
        </w:tc>
        <w:tc>
          <w:tcPr>
            <w:tcW w:w="1701" w:type="dxa"/>
            <w:tcBorders>
              <w:top w:val="single" w:sz="12"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Баллы</w:t>
            </w:r>
          </w:p>
        </w:tc>
      </w:tr>
      <w:tr w:rsidR="00FE0840" w:rsidRPr="00CE6F9C" w:rsidTr="00123C75">
        <w:trPr>
          <w:trHeight w:val="64"/>
        </w:trPr>
        <w:tc>
          <w:tcPr>
            <w:tcW w:w="720" w:type="dxa"/>
            <w:vMerge w:val="restart"/>
            <w:tcBorders>
              <w:top w:val="single" w:sz="12" w:space="0" w:color="auto"/>
              <w:bottom w:val="single" w:sz="12" w:space="0" w:color="auto"/>
            </w:tcBorders>
            <w:vAlign w:val="center"/>
          </w:tcPr>
          <w:p w:rsidR="00FE0840" w:rsidRPr="00CE6F9C" w:rsidRDefault="00FE0840" w:rsidP="00CE6F9C">
            <w:pPr>
              <w:numPr>
                <w:ilvl w:val="0"/>
                <w:numId w:val="1"/>
              </w:numPr>
              <w:tabs>
                <w:tab w:val="left" w:pos="324"/>
              </w:tabs>
              <w:spacing w:after="0"/>
              <w:ind w:left="0"/>
              <w:contextualSpacing/>
              <w:rPr>
                <w:rFonts w:ascii="Times New Roman" w:eastAsia="Calibri" w:hAnsi="Times New Roman" w:cs="Times New Roman"/>
                <w:sz w:val="24"/>
                <w:szCs w:val="28"/>
              </w:rPr>
            </w:pPr>
          </w:p>
        </w:tc>
        <w:tc>
          <w:tcPr>
            <w:tcW w:w="2342" w:type="dxa"/>
            <w:vMerge w:val="restart"/>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r w:rsidRPr="00CE6F9C">
              <w:rPr>
                <w:rFonts w:ascii="Times New Roman" w:eastAsia="Calibri" w:hAnsi="Times New Roman" w:cs="Times New Roman"/>
                <w:sz w:val="24"/>
                <w:szCs w:val="28"/>
              </w:rPr>
              <w:t>Соответствие содержания и темы выступления</w:t>
            </w:r>
          </w:p>
        </w:tc>
        <w:tc>
          <w:tcPr>
            <w:tcW w:w="5405" w:type="dxa"/>
            <w:tcBorders>
              <w:top w:val="single" w:sz="12"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Три тезиса раскрывают тему, использованы преимущественно сильные аргументы</w:t>
            </w:r>
          </w:p>
        </w:tc>
        <w:tc>
          <w:tcPr>
            <w:tcW w:w="1701" w:type="dxa"/>
            <w:tcBorders>
              <w:top w:val="single" w:sz="12"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20</w:t>
            </w:r>
          </w:p>
        </w:tc>
      </w:tr>
      <w:tr w:rsidR="00FE0840" w:rsidRPr="00CE6F9C" w:rsidTr="00123C75">
        <w:trPr>
          <w:trHeight w:val="312"/>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Один-два тезиса раскрывают тему, использованы преимущественно слабые аргументы</w:t>
            </w:r>
          </w:p>
        </w:tc>
        <w:tc>
          <w:tcPr>
            <w:tcW w:w="1701" w:type="dxa"/>
            <w:tcBorders>
              <w:top w:val="single" w:sz="4"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10</w:t>
            </w:r>
          </w:p>
        </w:tc>
      </w:tr>
      <w:tr w:rsidR="00FE0840" w:rsidRPr="00CE6F9C" w:rsidTr="00123C75">
        <w:trPr>
          <w:trHeight w:val="557"/>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В выступлении нет тезисов, раскрывающих тему, аргументы несостоятельны</w:t>
            </w:r>
          </w:p>
        </w:tc>
        <w:tc>
          <w:tcPr>
            <w:tcW w:w="1701" w:type="dxa"/>
            <w:tcBorders>
              <w:top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0</w:t>
            </w:r>
          </w:p>
        </w:tc>
      </w:tr>
      <w:tr w:rsidR="00FE0840" w:rsidRPr="00CE6F9C" w:rsidTr="00123C75">
        <w:trPr>
          <w:trHeight w:val="1609"/>
        </w:trPr>
        <w:tc>
          <w:tcPr>
            <w:tcW w:w="720" w:type="dxa"/>
            <w:vMerge w:val="restart"/>
            <w:tcBorders>
              <w:top w:val="single" w:sz="12" w:space="0" w:color="auto"/>
              <w:bottom w:val="single" w:sz="12" w:space="0" w:color="auto"/>
            </w:tcBorders>
            <w:vAlign w:val="center"/>
          </w:tcPr>
          <w:p w:rsidR="00FE0840" w:rsidRPr="00CE6F9C" w:rsidRDefault="00FE0840" w:rsidP="00CE6F9C">
            <w:pPr>
              <w:numPr>
                <w:ilvl w:val="0"/>
                <w:numId w:val="1"/>
              </w:numPr>
              <w:spacing w:after="0"/>
              <w:ind w:left="0"/>
              <w:jc w:val="center"/>
              <w:rPr>
                <w:rFonts w:ascii="Times New Roman" w:eastAsia="Calibri" w:hAnsi="Times New Roman" w:cs="Times New Roman"/>
                <w:sz w:val="24"/>
                <w:szCs w:val="28"/>
              </w:rPr>
            </w:pPr>
          </w:p>
        </w:tc>
        <w:tc>
          <w:tcPr>
            <w:tcW w:w="2342" w:type="dxa"/>
            <w:vMerge w:val="restart"/>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r w:rsidRPr="00CE6F9C">
              <w:rPr>
                <w:rFonts w:ascii="Times New Roman" w:eastAsia="Calibri" w:hAnsi="Times New Roman" w:cs="Times New Roman"/>
                <w:sz w:val="24"/>
                <w:szCs w:val="28"/>
              </w:rPr>
              <w:t>Контакт с аудиторией</w:t>
            </w:r>
          </w:p>
        </w:tc>
        <w:tc>
          <w:tcPr>
            <w:tcW w:w="5405" w:type="dxa"/>
            <w:tcBorders>
              <w:top w:val="single" w:sz="12" w:space="0" w:color="auto"/>
              <w:left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Названы имя, фамилия, школа.</w:t>
            </w:r>
          </w:p>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 xml:space="preserve">Выступающий говорит увлеченно, эмоционально, использует речевые средства (риторические вопросы, сравнения, </w:t>
            </w:r>
            <w:r w:rsidRPr="00CE6F9C">
              <w:rPr>
                <w:rFonts w:ascii="Times New Roman" w:eastAsia="Calibri" w:hAnsi="Times New Roman" w:cs="Times New Roman"/>
                <w:sz w:val="24"/>
                <w:szCs w:val="28"/>
              </w:rPr>
              <w:lastRenderedPageBreak/>
              <w:t xml:space="preserve">метафоры, вводные слова и </w:t>
            </w:r>
            <w:proofErr w:type="spellStart"/>
            <w:r w:rsidRPr="00CE6F9C">
              <w:rPr>
                <w:rFonts w:ascii="Times New Roman" w:eastAsia="Calibri" w:hAnsi="Times New Roman" w:cs="Times New Roman"/>
                <w:sz w:val="24"/>
                <w:szCs w:val="28"/>
              </w:rPr>
              <w:t>тд</w:t>
            </w:r>
            <w:proofErr w:type="spellEnd"/>
            <w:r w:rsidRPr="00CE6F9C">
              <w:rPr>
                <w:rFonts w:ascii="Times New Roman" w:eastAsia="Calibri" w:hAnsi="Times New Roman" w:cs="Times New Roman"/>
                <w:sz w:val="24"/>
                <w:szCs w:val="28"/>
              </w:rPr>
              <w:t>), установлен зрительный контакт с аудиторией</w:t>
            </w:r>
          </w:p>
        </w:tc>
        <w:tc>
          <w:tcPr>
            <w:tcW w:w="1701" w:type="dxa"/>
            <w:tcBorders>
              <w:top w:val="single" w:sz="12" w:space="0" w:color="auto"/>
              <w:left w:val="single" w:sz="4"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lastRenderedPageBreak/>
              <w:t>20</w:t>
            </w:r>
          </w:p>
        </w:tc>
      </w:tr>
      <w:tr w:rsidR="00FE0840" w:rsidRPr="00CE6F9C" w:rsidTr="00123C75">
        <w:trPr>
          <w:trHeight w:val="267"/>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left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Выступление частично ориентировано на аудиторию, речевые средства использованы не в полной мере</w:t>
            </w:r>
          </w:p>
        </w:tc>
        <w:tc>
          <w:tcPr>
            <w:tcW w:w="1701" w:type="dxa"/>
            <w:tcBorders>
              <w:left w:val="single" w:sz="4"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10</w:t>
            </w:r>
          </w:p>
        </w:tc>
      </w:tr>
      <w:tr w:rsidR="00FE0840" w:rsidRPr="00CE6F9C" w:rsidTr="00123C75">
        <w:trPr>
          <w:trHeight w:val="267"/>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Контакт с аудиторией не установлен</w:t>
            </w:r>
          </w:p>
        </w:tc>
        <w:tc>
          <w:tcPr>
            <w:tcW w:w="1701" w:type="dxa"/>
            <w:tcBorders>
              <w:left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0</w:t>
            </w:r>
          </w:p>
        </w:tc>
      </w:tr>
      <w:tr w:rsidR="00FE0840" w:rsidRPr="00CE6F9C" w:rsidTr="00123C75">
        <w:trPr>
          <w:trHeight w:val="271"/>
        </w:trPr>
        <w:tc>
          <w:tcPr>
            <w:tcW w:w="720" w:type="dxa"/>
            <w:vMerge w:val="restart"/>
            <w:tcBorders>
              <w:top w:val="single" w:sz="12" w:space="0" w:color="auto"/>
              <w:bottom w:val="single" w:sz="12" w:space="0" w:color="auto"/>
            </w:tcBorders>
            <w:vAlign w:val="center"/>
          </w:tcPr>
          <w:p w:rsidR="00FE0840" w:rsidRPr="00CE6F9C" w:rsidRDefault="00FE0840" w:rsidP="00CE6F9C">
            <w:pPr>
              <w:numPr>
                <w:ilvl w:val="0"/>
                <w:numId w:val="1"/>
              </w:numPr>
              <w:spacing w:after="0"/>
              <w:ind w:left="0"/>
              <w:jc w:val="center"/>
              <w:rPr>
                <w:rFonts w:ascii="Times New Roman" w:eastAsia="Calibri" w:hAnsi="Times New Roman" w:cs="Times New Roman"/>
                <w:sz w:val="24"/>
                <w:szCs w:val="28"/>
              </w:rPr>
            </w:pPr>
          </w:p>
        </w:tc>
        <w:tc>
          <w:tcPr>
            <w:tcW w:w="2342" w:type="dxa"/>
            <w:vMerge w:val="restart"/>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r w:rsidRPr="00CE6F9C">
              <w:rPr>
                <w:rFonts w:ascii="Times New Roman" w:eastAsia="Calibri" w:hAnsi="Times New Roman" w:cs="Times New Roman"/>
                <w:sz w:val="24"/>
                <w:szCs w:val="28"/>
              </w:rPr>
              <w:t>Логика выступления</w:t>
            </w:r>
          </w:p>
        </w:tc>
        <w:tc>
          <w:tcPr>
            <w:tcW w:w="5405" w:type="dxa"/>
            <w:tcBorders>
              <w:top w:val="single" w:sz="12"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Выступление отличается логичностью, композиционной стройностью (вступление, основная часть, заключение)</w:t>
            </w:r>
          </w:p>
        </w:tc>
        <w:tc>
          <w:tcPr>
            <w:tcW w:w="1701" w:type="dxa"/>
            <w:tcBorders>
              <w:top w:val="single" w:sz="12"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15</w:t>
            </w:r>
          </w:p>
        </w:tc>
      </w:tr>
      <w:tr w:rsidR="00FE0840" w:rsidRPr="00CE6F9C" w:rsidTr="00123C75">
        <w:trPr>
          <w:trHeight w:val="231"/>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Наблюдаются незначительные ошибки в логике выступления</w:t>
            </w:r>
          </w:p>
        </w:tc>
        <w:tc>
          <w:tcPr>
            <w:tcW w:w="1701" w:type="dxa"/>
            <w:tcBorders>
              <w:top w:val="single" w:sz="4"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5</w:t>
            </w:r>
          </w:p>
        </w:tc>
      </w:tr>
      <w:tr w:rsidR="00FE0840" w:rsidRPr="00CE6F9C" w:rsidTr="00123C75">
        <w:trPr>
          <w:trHeight w:val="353"/>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Логика выступления не соблюдается</w:t>
            </w:r>
          </w:p>
        </w:tc>
        <w:tc>
          <w:tcPr>
            <w:tcW w:w="1701" w:type="dxa"/>
            <w:tcBorders>
              <w:top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0</w:t>
            </w:r>
          </w:p>
        </w:tc>
      </w:tr>
      <w:tr w:rsidR="00FE0840" w:rsidRPr="00CE6F9C" w:rsidTr="00123C75">
        <w:trPr>
          <w:trHeight w:val="149"/>
        </w:trPr>
        <w:tc>
          <w:tcPr>
            <w:tcW w:w="720" w:type="dxa"/>
            <w:vMerge w:val="restart"/>
            <w:tcBorders>
              <w:top w:val="single" w:sz="12" w:space="0" w:color="auto"/>
              <w:bottom w:val="single" w:sz="12" w:space="0" w:color="auto"/>
            </w:tcBorders>
            <w:vAlign w:val="center"/>
          </w:tcPr>
          <w:p w:rsidR="00FE0840" w:rsidRPr="00CE6F9C" w:rsidRDefault="00FE0840" w:rsidP="00CE6F9C">
            <w:pPr>
              <w:numPr>
                <w:ilvl w:val="0"/>
                <w:numId w:val="1"/>
              </w:numPr>
              <w:spacing w:after="0"/>
              <w:ind w:left="0"/>
              <w:jc w:val="center"/>
              <w:rPr>
                <w:rFonts w:ascii="Times New Roman" w:eastAsia="Calibri" w:hAnsi="Times New Roman" w:cs="Times New Roman"/>
                <w:sz w:val="24"/>
                <w:szCs w:val="28"/>
              </w:rPr>
            </w:pPr>
          </w:p>
        </w:tc>
        <w:tc>
          <w:tcPr>
            <w:tcW w:w="2342" w:type="dxa"/>
            <w:vMerge w:val="restart"/>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r w:rsidRPr="00CE6F9C">
              <w:rPr>
                <w:rFonts w:ascii="Times New Roman" w:eastAsia="Calibri" w:hAnsi="Times New Roman" w:cs="Times New Roman"/>
                <w:sz w:val="24"/>
                <w:szCs w:val="28"/>
              </w:rPr>
              <w:t xml:space="preserve">Ораторское мастерство </w:t>
            </w:r>
          </w:p>
        </w:tc>
        <w:tc>
          <w:tcPr>
            <w:tcW w:w="5405" w:type="dxa"/>
            <w:tcBorders>
              <w:top w:val="single" w:sz="12"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Выступающий не допускает стилистические, фонетические, интонационные ошибки, текст выступления состоит из введения, основной части, заключения</w:t>
            </w:r>
          </w:p>
        </w:tc>
        <w:tc>
          <w:tcPr>
            <w:tcW w:w="1701" w:type="dxa"/>
            <w:tcBorders>
              <w:top w:val="single" w:sz="12"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20</w:t>
            </w:r>
          </w:p>
        </w:tc>
      </w:tr>
      <w:tr w:rsidR="00FE0840" w:rsidRPr="00CE6F9C" w:rsidTr="00123C75">
        <w:trPr>
          <w:trHeight w:val="190"/>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Выступающий совершил незначительное число стилистических, фонетических, интонационных ошибки, смысловые части прослеживаются нечётко</w:t>
            </w:r>
          </w:p>
        </w:tc>
        <w:tc>
          <w:tcPr>
            <w:tcW w:w="1701" w:type="dxa"/>
            <w:tcBorders>
              <w:top w:val="single" w:sz="4"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10</w:t>
            </w:r>
          </w:p>
        </w:tc>
      </w:tr>
      <w:tr w:rsidR="00FE0840" w:rsidRPr="00CE6F9C" w:rsidTr="00123C75">
        <w:trPr>
          <w:trHeight w:val="95"/>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Выступающий совершил грубые   стилистические, фонетические, интонационные ошибки, смысловые части невозможно определить</w:t>
            </w:r>
          </w:p>
        </w:tc>
        <w:tc>
          <w:tcPr>
            <w:tcW w:w="1701" w:type="dxa"/>
            <w:tcBorders>
              <w:top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0</w:t>
            </w:r>
          </w:p>
        </w:tc>
      </w:tr>
      <w:tr w:rsidR="00FE0840" w:rsidRPr="00CE6F9C" w:rsidTr="00123C75">
        <w:trPr>
          <w:trHeight w:val="95"/>
        </w:trPr>
        <w:tc>
          <w:tcPr>
            <w:tcW w:w="720" w:type="dxa"/>
            <w:vMerge w:val="restart"/>
            <w:tcBorders>
              <w:bottom w:val="single" w:sz="12" w:space="0" w:color="auto"/>
            </w:tcBorders>
            <w:vAlign w:val="center"/>
          </w:tcPr>
          <w:p w:rsidR="00FE0840" w:rsidRPr="00CE6F9C" w:rsidRDefault="00FE0840" w:rsidP="00CE6F9C">
            <w:pPr>
              <w:numPr>
                <w:ilvl w:val="0"/>
                <w:numId w:val="1"/>
              </w:numPr>
              <w:spacing w:after="0"/>
              <w:ind w:left="0"/>
              <w:jc w:val="center"/>
              <w:rPr>
                <w:rFonts w:ascii="Times New Roman" w:eastAsia="Calibri" w:hAnsi="Times New Roman" w:cs="Times New Roman"/>
                <w:sz w:val="24"/>
                <w:szCs w:val="28"/>
              </w:rPr>
            </w:pPr>
          </w:p>
        </w:tc>
        <w:tc>
          <w:tcPr>
            <w:tcW w:w="2342" w:type="dxa"/>
            <w:vMerge w:val="restart"/>
            <w:tcBorders>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r w:rsidRPr="00CE6F9C">
              <w:rPr>
                <w:rFonts w:ascii="Times New Roman" w:eastAsia="Calibri" w:hAnsi="Times New Roman" w:cs="Times New Roman"/>
                <w:sz w:val="24"/>
                <w:szCs w:val="28"/>
              </w:rPr>
              <w:t>Ответы на вопросы</w:t>
            </w:r>
          </w:p>
        </w:tc>
        <w:tc>
          <w:tcPr>
            <w:tcW w:w="5405" w:type="dxa"/>
            <w:tcBorders>
              <w:top w:val="single" w:sz="4" w:space="0" w:color="auto"/>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Выступающий отвечает чётко, уверенно, по существу, дал полный исчерпывающий ответ на все 3 вопроса</w:t>
            </w:r>
          </w:p>
        </w:tc>
        <w:tc>
          <w:tcPr>
            <w:tcW w:w="1701" w:type="dxa"/>
            <w:tcBorders>
              <w:top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15</w:t>
            </w:r>
          </w:p>
          <w:p w:rsidR="00FE0840" w:rsidRPr="00CE6F9C" w:rsidRDefault="00FE0840" w:rsidP="00CE6F9C">
            <w:pPr>
              <w:spacing w:after="0"/>
              <w:jc w:val="center"/>
              <w:rPr>
                <w:rFonts w:ascii="Times New Roman" w:eastAsia="Calibri" w:hAnsi="Times New Roman" w:cs="Times New Roman"/>
                <w:b/>
                <w:sz w:val="24"/>
                <w:szCs w:val="28"/>
              </w:rPr>
            </w:pPr>
          </w:p>
        </w:tc>
      </w:tr>
      <w:tr w:rsidR="00FE0840" w:rsidRPr="00CE6F9C" w:rsidTr="00123C75">
        <w:trPr>
          <w:trHeight w:val="95"/>
        </w:trPr>
        <w:tc>
          <w:tcPr>
            <w:tcW w:w="0" w:type="auto"/>
            <w:vMerge/>
            <w:tcBorders>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Ответ был не вполне чётким, расплывчатым, частично давал ответы на поставленные вопросы</w:t>
            </w:r>
          </w:p>
        </w:tc>
        <w:tc>
          <w:tcPr>
            <w:tcW w:w="1701" w:type="dxa"/>
            <w:tcBorders>
              <w:top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10</w:t>
            </w:r>
          </w:p>
        </w:tc>
      </w:tr>
      <w:tr w:rsidR="00FE0840" w:rsidRPr="00CE6F9C" w:rsidTr="00123C75">
        <w:trPr>
          <w:trHeight w:val="95"/>
        </w:trPr>
        <w:tc>
          <w:tcPr>
            <w:tcW w:w="0" w:type="auto"/>
            <w:vMerge/>
            <w:tcBorders>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Ответ на вопрос не прозвучал или ответ противоречил сути вопроса, не соответствовал теме вопроса</w:t>
            </w:r>
          </w:p>
        </w:tc>
        <w:tc>
          <w:tcPr>
            <w:tcW w:w="1701" w:type="dxa"/>
            <w:tcBorders>
              <w:top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0</w:t>
            </w:r>
          </w:p>
        </w:tc>
      </w:tr>
      <w:tr w:rsidR="00FE0840" w:rsidRPr="00CE6F9C" w:rsidTr="00123C75">
        <w:trPr>
          <w:trHeight w:val="271"/>
        </w:trPr>
        <w:tc>
          <w:tcPr>
            <w:tcW w:w="720" w:type="dxa"/>
            <w:vMerge w:val="restart"/>
            <w:tcBorders>
              <w:top w:val="single" w:sz="12" w:space="0" w:color="auto"/>
              <w:bottom w:val="single" w:sz="12" w:space="0" w:color="auto"/>
            </w:tcBorders>
            <w:vAlign w:val="center"/>
          </w:tcPr>
          <w:p w:rsidR="00FE0840" w:rsidRPr="00CE6F9C" w:rsidRDefault="00FE0840" w:rsidP="00CE6F9C">
            <w:pPr>
              <w:numPr>
                <w:ilvl w:val="0"/>
                <w:numId w:val="1"/>
              </w:numPr>
              <w:spacing w:after="0"/>
              <w:ind w:left="0"/>
              <w:jc w:val="center"/>
              <w:rPr>
                <w:rFonts w:ascii="Times New Roman" w:eastAsia="Calibri" w:hAnsi="Times New Roman" w:cs="Times New Roman"/>
                <w:sz w:val="24"/>
                <w:szCs w:val="28"/>
              </w:rPr>
            </w:pPr>
          </w:p>
        </w:tc>
        <w:tc>
          <w:tcPr>
            <w:tcW w:w="2342" w:type="dxa"/>
            <w:vMerge w:val="restart"/>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r w:rsidRPr="00CE6F9C">
              <w:rPr>
                <w:rFonts w:ascii="Times New Roman" w:eastAsia="Calibri" w:hAnsi="Times New Roman" w:cs="Times New Roman"/>
                <w:sz w:val="24"/>
                <w:szCs w:val="28"/>
              </w:rPr>
              <w:t>Использование презентационных материалов</w:t>
            </w:r>
          </w:p>
        </w:tc>
        <w:tc>
          <w:tcPr>
            <w:tcW w:w="5405" w:type="dxa"/>
            <w:tcBorders>
              <w:top w:val="single" w:sz="12"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Презентационные материалы обогатили выступление</w:t>
            </w:r>
          </w:p>
        </w:tc>
        <w:tc>
          <w:tcPr>
            <w:tcW w:w="1701" w:type="dxa"/>
            <w:tcBorders>
              <w:top w:val="single" w:sz="12"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10</w:t>
            </w:r>
          </w:p>
        </w:tc>
      </w:tr>
      <w:tr w:rsidR="00FE0840" w:rsidRPr="00CE6F9C" w:rsidTr="00123C75">
        <w:trPr>
          <w:trHeight w:val="231"/>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4"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Презентационные материалы дублировали текст выступления</w:t>
            </w:r>
          </w:p>
        </w:tc>
        <w:tc>
          <w:tcPr>
            <w:tcW w:w="1701" w:type="dxa"/>
            <w:tcBorders>
              <w:top w:val="single" w:sz="4" w:space="0" w:color="auto"/>
              <w:bottom w:val="single" w:sz="4"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5</w:t>
            </w:r>
          </w:p>
        </w:tc>
      </w:tr>
      <w:tr w:rsidR="00FE0840" w:rsidRPr="00CE6F9C" w:rsidTr="00123C75">
        <w:trPr>
          <w:trHeight w:val="353"/>
        </w:trPr>
        <w:tc>
          <w:tcPr>
            <w:tcW w:w="0" w:type="auto"/>
            <w:vMerge/>
            <w:tcBorders>
              <w:top w:val="single" w:sz="12" w:space="0" w:color="auto"/>
              <w:bottom w:val="single" w:sz="12"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0" w:type="auto"/>
            <w:vMerge/>
            <w:tcBorders>
              <w:top w:val="single" w:sz="12" w:space="0" w:color="auto"/>
              <w:bottom w:val="single" w:sz="12" w:space="0" w:color="auto"/>
              <w:right w:val="single" w:sz="4" w:space="0" w:color="auto"/>
            </w:tcBorders>
            <w:vAlign w:val="center"/>
          </w:tcPr>
          <w:p w:rsidR="00FE0840" w:rsidRPr="00CE6F9C" w:rsidRDefault="00FE0840" w:rsidP="00CE6F9C">
            <w:pPr>
              <w:spacing w:after="0"/>
              <w:rPr>
                <w:rFonts w:ascii="Times New Roman" w:eastAsia="Calibri" w:hAnsi="Times New Roman" w:cs="Times New Roman"/>
                <w:sz w:val="24"/>
                <w:szCs w:val="28"/>
              </w:rPr>
            </w:pPr>
          </w:p>
        </w:tc>
        <w:tc>
          <w:tcPr>
            <w:tcW w:w="5405" w:type="dxa"/>
            <w:tcBorders>
              <w:top w:val="single" w:sz="4" w:space="0" w:color="auto"/>
              <w:left w:val="single" w:sz="4" w:space="0" w:color="auto"/>
              <w:bottom w:val="single" w:sz="12" w:space="0" w:color="auto"/>
            </w:tcBorders>
            <w:vAlign w:val="center"/>
          </w:tcPr>
          <w:p w:rsidR="00FE0840" w:rsidRPr="00CE6F9C" w:rsidRDefault="00FE0840" w:rsidP="00CE6F9C">
            <w:pPr>
              <w:spacing w:after="0"/>
              <w:jc w:val="both"/>
              <w:rPr>
                <w:rFonts w:ascii="Times New Roman" w:eastAsia="Calibri" w:hAnsi="Times New Roman" w:cs="Times New Roman"/>
                <w:sz w:val="24"/>
                <w:szCs w:val="28"/>
              </w:rPr>
            </w:pPr>
            <w:r w:rsidRPr="00CE6F9C">
              <w:rPr>
                <w:rFonts w:ascii="Times New Roman" w:eastAsia="Calibri" w:hAnsi="Times New Roman" w:cs="Times New Roman"/>
                <w:sz w:val="24"/>
                <w:szCs w:val="28"/>
              </w:rPr>
              <w:t>Презентационные материалы не использовались или помешали выступлению</w:t>
            </w:r>
          </w:p>
        </w:tc>
        <w:tc>
          <w:tcPr>
            <w:tcW w:w="1701" w:type="dxa"/>
            <w:tcBorders>
              <w:top w:val="single" w:sz="4" w:space="0" w:color="auto"/>
              <w:bottom w:val="single" w:sz="12" w:space="0" w:color="auto"/>
            </w:tcBorders>
            <w:vAlign w:val="center"/>
          </w:tcPr>
          <w:p w:rsidR="00FE0840" w:rsidRPr="00CE6F9C" w:rsidRDefault="00FE0840" w:rsidP="00CE6F9C">
            <w:pPr>
              <w:spacing w:after="0"/>
              <w:jc w:val="center"/>
              <w:rPr>
                <w:rFonts w:ascii="Times New Roman" w:eastAsia="Calibri" w:hAnsi="Times New Roman" w:cs="Times New Roman"/>
                <w:sz w:val="24"/>
                <w:szCs w:val="28"/>
              </w:rPr>
            </w:pPr>
            <w:r w:rsidRPr="00CE6F9C">
              <w:rPr>
                <w:rFonts w:ascii="Times New Roman" w:eastAsia="Calibri" w:hAnsi="Times New Roman" w:cs="Times New Roman"/>
                <w:sz w:val="24"/>
                <w:szCs w:val="28"/>
              </w:rPr>
              <w:t>0</w:t>
            </w:r>
          </w:p>
        </w:tc>
      </w:tr>
      <w:tr w:rsidR="00FE0840" w:rsidRPr="00CE6F9C" w:rsidTr="004514A1">
        <w:tc>
          <w:tcPr>
            <w:tcW w:w="720" w:type="dxa"/>
            <w:tcBorders>
              <w:top w:val="single" w:sz="12" w:space="0" w:color="auto"/>
              <w:bottom w:val="single" w:sz="12" w:space="0" w:color="auto"/>
            </w:tcBorders>
            <w:shd w:val="clear" w:color="auto" w:fill="auto"/>
            <w:vAlign w:val="center"/>
          </w:tcPr>
          <w:p w:rsidR="00FE0840" w:rsidRPr="00CE6F9C" w:rsidRDefault="00FE0840" w:rsidP="00CE6F9C">
            <w:pPr>
              <w:spacing w:after="0"/>
              <w:jc w:val="center"/>
              <w:rPr>
                <w:rFonts w:ascii="Times New Roman" w:eastAsia="Calibri" w:hAnsi="Times New Roman" w:cs="Times New Roman"/>
                <w:b/>
                <w:sz w:val="24"/>
                <w:szCs w:val="28"/>
              </w:rPr>
            </w:pPr>
          </w:p>
        </w:tc>
        <w:tc>
          <w:tcPr>
            <w:tcW w:w="7747" w:type="dxa"/>
            <w:gridSpan w:val="2"/>
            <w:tcBorders>
              <w:top w:val="single" w:sz="12" w:space="0" w:color="auto"/>
              <w:bottom w:val="single" w:sz="12" w:space="0" w:color="auto"/>
            </w:tcBorders>
            <w:shd w:val="clear" w:color="auto" w:fill="auto"/>
          </w:tcPr>
          <w:p w:rsidR="00FE0840" w:rsidRPr="00CE6F9C" w:rsidRDefault="00FE0840" w:rsidP="00CE6F9C">
            <w:pPr>
              <w:spacing w:after="0"/>
              <w:jc w:val="right"/>
              <w:rPr>
                <w:rFonts w:ascii="Times New Roman" w:eastAsia="Calibri" w:hAnsi="Times New Roman" w:cs="Times New Roman"/>
                <w:b/>
                <w:sz w:val="24"/>
                <w:szCs w:val="28"/>
              </w:rPr>
            </w:pPr>
            <w:r w:rsidRPr="00CE6F9C">
              <w:rPr>
                <w:rFonts w:ascii="Times New Roman" w:eastAsia="Calibri" w:hAnsi="Times New Roman" w:cs="Times New Roman"/>
                <w:b/>
                <w:sz w:val="24"/>
                <w:szCs w:val="28"/>
              </w:rPr>
              <w:t>ИТОГО</w:t>
            </w:r>
          </w:p>
        </w:tc>
        <w:tc>
          <w:tcPr>
            <w:tcW w:w="1701" w:type="dxa"/>
            <w:tcBorders>
              <w:top w:val="single" w:sz="12" w:space="0" w:color="auto"/>
              <w:bottom w:val="single" w:sz="12" w:space="0" w:color="auto"/>
            </w:tcBorders>
            <w:shd w:val="clear" w:color="auto" w:fill="auto"/>
            <w:vAlign w:val="center"/>
          </w:tcPr>
          <w:p w:rsidR="00FE0840" w:rsidRPr="00CE6F9C" w:rsidRDefault="00FE0840" w:rsidP="00CE6F9C">
            <w:pPr>
              <w:spacing w:after="0"/>
              <w:jc w:val="center"/>
              <w:rPr>
                <w:rFonts w:ascii="Times New Roman" w:eastAsia="Calibri" w:hAnsi="Times New Roman" w:cs="Times New Roman"/>
                <w:b/>
                <w:sz w:val="24"/>
                <w:szCs w:val="28"/>
              </w:rPr>
            </w:pPr>
            <w:r w:rsidRPr="00CE6F9C">
              <w:rPr>
                <w:rFonts w:ascii="Times New Roman" w:eastAsia="Calibri" w:hAnsi="Times New Roman" w:cs="Times New Roman"/>
                <w:b/>
                <w:sz w:val="24"/>
                <w:szCs w:val="28"/>
              </w:rPr>
              <w:t>100</w:t>
            </w:r>
          </w:p>
        </w:tc>
      </w:tr>
    </w:tbl>
    <w:p w:rsidR="005A7792" w:rsidRDefault="005A7792" w:rsidP="00CE6F9C">
      <w:pPr>
        <w:autoSpaceDE w:val="0"/>
        <w:autoSpaceDN w:val="0"/>
        <w:adjustRightInd w:val="0"/>
        <w:spacing w:after="0"/>
        <w:jc w:val="both"/>
        <w:rPr>
          <w:rFonts w:ascii="Times New Roman" w:hAnsi="Times New Roman" w:cs="Times New Roman"/>
          <w:b/>
          <w:bCs/>
          <w:sz w:val="28"/>
          <w:szCs w:val="28"/>
        </w:rPr>
      </w:pPr>
    </w:p>
    <w:p w:rsidR="002B6663" w:rsidRPr="00CE6F9C" w:rsidRDefault="002B6663" w:rsidP="00CE6F9C">
      <w:pPr>
        <w:autoSpaceDE w:val="0"/>
        <w:autoSpaceDN w:val="0"/>
        <w:adjustRightInd w:val="0"/>
        <w:spacing w:after="0"/>
        <w:jc w:val="both"/>
        <w:rPr>
          <w:rFonts w:ascii="Times New Roman" w:hAnsi="Times New Roman" w:cs="Times New Roman"/>
          <w:sz w:val="28"/>
          <w:szCs w:val="28"/>
        </w:rPr>
      </w:pPr>
      <w:r w:rsidRPr="00CE6F9C">
        <w:rPr>
          <w:rFonts w:ascii="Times New Roman" w:hAnsi="Times New Roman" w:cs="Times New Roman"/>
          <w:b/>
          <w:bCs/>
          <w:sz w:val="28"/>
          <w:szCs w:val="28"/>
        </w:rPr>
        <w:t xml:space="preserve">Примеры выступлений </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В большинстве случаев конец — это начало! (Туве </w:t>
      </w:r>
      <w:proofErr w:type="spellStart"/>
      <w:r w:rsidRPr="00CE6F9C">
        <w:rPr>
          <w:rFonts w:ascii="Times New Roman" w:eastAsia="Calibri" w:hAnsi="Times New Roman" w:cs="Times New Roman"/>
          <w:sz w:val="28"/>
        </w:rPr>
        <w:t>Янссон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В меду тонет больше мух, нежели в уксусе. (Жан Лафонтен)</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В обыденной жизни от гениев — одни неприятности. (Туве </w:t>
      </w:r>
      <w:proofErr w:type="spellStart"/>
      <w:r w:rsidRPr="00CE6F9C">
        <w:rPr>
          <w:rFonts w:ascii="Times New Roman" w:eastAsia="Calibri" w:hAnsi="Times New Roman" w:cs="Times New Roman"/>
          <w:sz w:val="28"/>
        </w:rPr>
        <w:t>Янссон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Взрослые никогда ничего не понимают сами, а для детей очень утомительно без конца им всё объяснять и растолковывать. (Антуан де Сент-Экзюпери)</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Все взрослые сначала были детьми, только мало кто из них об этом помнит. (Антуан де Сент-Экзюпери)</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Если бы я была не настоящая, я бы не плакала. (Льюис </w:t>
      </w:r>
      <w:proofErr w:type="spellStart"/>
      <w:r w:rsidRPr="00CE6F9C">
        <w:rPr>
          <w:rFonts w:ascii="Times New Roman" w:eastAsia="Calibri" w:hAnsi="Times New Roman" w:cs="Times New Roman"/>
          <w:sz w:val="28"/>
        </w:rPr>
        <w:t>Кэррол</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Злых людей нет на свете, есть только люди несчастливые. (Михаил Булгаков)</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Зорко одно лишь сердце. Самого главного глазами не увидишь. (Антуан де Сент-Экзюпери)</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Иногда самые незначительные вещи занимают больше всего места в твоем сердце. (Алан </w:t>
      </w:r>
      <w:proofErr w:type="spellStart"/>
      <w:r w:rsidRPr="00CE6F9C">
        <w:rPr>
          <w:rFonts w:ascii="Times New Roman" w:eastAsia="Calibri" w:hAnsi="Times New Roman" w:cs="Times New Roman"/>
          <w:sz w:val="28"/>
        </w:rPr>
        <w:t>Милн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Каждый человек должен совершить свои ошибки. (Туве </w:t>
      </w:r>
      <w:proofErr w:type="spellStart"/>
      <w:r w:rsidRPr="00CE6F9C">
        <w:rPr>
          <w:rFonts w:ascii="Times New Roman" w:eastAsia="Calibri" w:hAnsi="Times New Roman" w:cs="Times New Roman"/>
          <w:sz w:val="28"/>
        </w:rPr>
        <w:t>Янссон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Как хорошо дома! Там ты всегда одного роста! (Льюис </w:t>
      </w:r>
      <w:proofErr w:type="spellStart"/>
      <w:r w:rsidRPr="00CE6F9C">
        <w:rPr>
          <w:rFonts w:ascii="Times New Roman" w:eastAsia="Calibri" w:hAnsi="Times New Roman" w:cs="Times New Roman"/>
          <w:sz w:val="28"/>
        </w:rPr>
        <w:t>Кэррол</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Любовь делает несколько шагов назад... чтобы уступить место счастью того, кого ты любишь. (Алан </w:t>
      </w:r>
      <w:proofErr w:type="spellStart"/>
      <w:r w:rsidRPr="00CE6F9C">
        <w:rPr>
          <w:rFonts w:ascii="Times New Roman" w:eastAsia="Calibri" w:hAnsi="Times New Roman" w:cs="Times New Roman"/>
          <w:sz w:val="28"/>
        </w:rPr>
        <w:t>Милн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Надо уметь владеть собой, чтоб уметь владеть миром. (Педро Кальдерон)</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Не стоит волноваться. В мире нет ничего страшнее нас самих. (Туве </w:t>
      </w:r>
      <w:proofErr w:type="spellStart"/>
      <w:r w:rsidRPr="00CE6F9C">
        <w:rPr>
          <w:rFonts w:ascii="Times New Roman" w:eastAsia="Calibri" w:hAnsi="Times New Roman" w:cs="Times New Roman"/>
          <w:sz w:val="28"/>
        </w:rPr>
        <w:t>Янссон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Поймите, что язык может скрыть истину, а глаза — никогда! (Михаил Булгаков)</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Правду говорить легко и приятно. (Михаил Булгаков)</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Реки знают о том, что не нужно спешить. (Алан </w:t>
      </w:r>
      <w:proofErr w:type="spellStart"/>
      <w:r w:rsidRPr="00CE6F9C">
        <w:rPr>
          <w:rFonts w:ascii="Times New Roman" w:eastAsia="Calibri" w:hAnsi="Times New Roman" w:cs="Times New Roman"/>
          <w:sz w:val="28"/>
        </w:rPr>
        <w:t>Милн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Самая благородная и сладкая месть – это прощение. (Пьер </w:t>
      </w:r>
      <w:proofErr w:type="spellStart"/>
      <w:r w:rsidRPr="00CE6F9C">
        <w:rPr>
          <w:rFonts w:ascii="Times New Roman" w:eastAsia="Calibri" w:hAnsi="Times New Roman" w:cs="Times New Roman"/>
          <w:sz w:val="28"/>
        </w:rPr>
        <w:t>Буаст</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Слова только мешают понимать друг друга. (Антуан де Сент-Экзюпери)</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 xml:space="preserve">Совсем немного внимания и заботы о других существенно всё меняют. (Алан </w:t>
      </w:r>
      <w:proofErr w:type="spellStart"/>
      <w:r w:rsidRPr="00CE6F9C">
        <w:rPr>
          <w:rFonts w:ascii="Times New Roman" w:eastAsia="Calibri" w:hAnsi="Times New Roman" w:cs="Times New Roman"/>
          <w:sz w:val="28"/>
        </w:rPr>
        <w:t>Милн</w:t>
      </w:r>
      <w:proofErr w:type="spellEnd"/>
      <w:r w:rsidRPr="00CE6F9C">
        <w:rPr>
          <w:rFonts w:ascii="Times New Roman" w:eastAsia="Calibri" w:hAnsi="Times New Roman" w:cs="Times New Roman"/>
          <w:sz w:val="28"/>
        </w:rPr>
        <w:t>)</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Существует достаточно света для тех, кто хочет видеть, и достаточно мрака для тех, кто не хочет. (</w:t>
      </w:r>
      <w:proofErr w:type="spellStart"/>
      <w:r w:rsidRPr="00CE6F9C">
        <w:rPr>
          <w:rFonts w:ascii="Times New Roman" w:eastAsia="Calibri" w:hAnsi="Times New Roman" w:cs="Times New Roman"/>
          <w:sz w:val="28"/>
        </w:rPr>
        <w:t>Блез</w:t>
      </w:r>
      <w:proofErr w:type="spellEnd"/>
      <w:r w:rsidRPr="00CE6F9C">
        <w:rPr>
          <w:rFonts w:ascii="Times New Roman" w:eastAsia="Calibri" w:hAnsi="Times New Roman" w:cs="Times New Roman"/>
          <w:sz w:val="28"/>
        </w:rPr>
        <w:t xml:space="preserve"> Паскаль)</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Тебе ничего не могут сделать за то, что ты — это ты. (</w:t>
      </w:r>
      <w:proofErr w:type="spellStart"/>
      <w:r w:rsidRPr="00CE6F9C">
        <w:rPr>
          <w:rFonts w:ascii="Times New Roman" w:eastAsia="Calibri" w:hAnsi="Times New Roman" w:cs="Times New Roman"/>
          <w:sz w:val="28"/>
        </w:rPr>
        <w:t>Астрид</w:t>
      </w:r>
      <w:proofErr w:type="spellEnd"/>
      <w:r w:rsidRPr="00CE6F9C">
        <w:rPr>
          <w:rFonts w:ascii="Times New Roman" w:eastAsia="Calibri" w:hAnsi="Times New Roman" w:cs="Times New Roman"/>
          <w:sz w:val="28"/>
        </w:rPr>
        <w:t xml:space="preserve"> Линдгрен)</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t>Что бы делало твое добро, если бы не существовало зла, и как бы выглядела земля, если бы с нее исчезли тени? (Михаил Булгаков)</w:t>
      </w:r>
    </w:p>
    <w:p w:rsidR="00FE0840" w:rsidRPr="00CE6F9C" w:rsidRDefault="00FE0840" w:rsidP="00CE6F9C">
      <w:pPr>
        <w:numPr>
          <w:ilvl w:val="0"/>
          <w:numId w:val="2"/>
        </w:numPr>
        <w:spacing w:after="0"/>
        <w:ind w:left="0" w:firstLine="0"/>
        <w:contextualSpacing/>
        <w:jc w:val="both"/>
        <w:rPr>
          <w:rFonts w:ascii="Times New Roman" w:eastAsia="Calibri" w:hAnsi="Times New Roman" w:cs="Times New Roman"/>
          <w:sz w:val="28"/>
        </w:rPr>
      </w:pPr>
      <w:r w:rsidRPr="00CE6F9C">
        <w:rPr>
          <w:rFonts w:ascii="Times New Roman" w:eastAsia="Calibri" w:hAnsi="Times New Roman" w:cs="Times New Roman"/>
          <w:sz w:val="28"/>
        </w:rPr>
        <w:lastRenderedPageBreak/>
        <w:t xml:space="preserve">Чтобы придать очертания большой мечте, нужны пространство и тишина. (Туве </w:t>
      </w:r>
      <w:proofErr w:type="spellStart"/>
      <w:r w:rsidRPr="00CE6F9C">
        <w:rPr>
          <w:rFonts w:ascii="Times New Roman" w:eastAsia="Calibri" w:hAnsi="Times New Roman" w:cs="Times New Roman"/>
          <w:sz w:val="28"/>
        </w:rPr>
        <w:t>Янссон</w:t>
      </w:r>
      <w:proofErr w:type="spellEnd"/>
      <w:r w:rsidRPr="00CE6F9C">
        <w:rPr>
          <w:rFonts w:ascii="Times New Roman" w:eastAsia="Calibri" w:hAnsi="Times New Roman" w:cs="Times New Roman"/>
          <w:sz w:val="28"/>
        </w:rPr>
        <w:t>)</w:t>
      </w:r>
    </w:p>
    <w:p w:rsidR="0082318E" w:rsidRPr="00CE6F9C" w:rsidRDefault="0082318E" w:rsidP="00CE6F9C">
      <w:pPr>
        <w:spacing w:after="0"/>
        <w:contextualSpacing/>
        <w:jc w:val="both"/>
        <w:rPr>
          <w:rFonts w:ascii="Times New Roman" w:eastAsia="Calibri" w:hAnsi="Times New Roman" w:cs="Times New Roman"/>
          <w:sz w:val="28"/>
        </w:rPr>
      </w:pPr>
    </w:p>
    <w:p w:rsidR="002B6663" w:rsidRPr="00CE6F9C" w:rsidRDefault="002B6663" w:rsidP="00CE6F9C">
      <w:pPr>
        <w:autoSpaceDE w:val="0"/>
        <w:autoSpaceDN w:val="0"/>
        <w:adjustRightInd w:val="0"/>
        <w:spacing w:after="0"/>
        <w:jc w:val="both"/>
        <w:rPr>
          <w:rFonts w:ascii="Times New Roman" w:hAnsi="Times New Roman" w:cs="Times New Roman"/>
          <w:sz w:val="28"/>
          <w:szCs w:val="28"/>
        </w:rPr>
      </w:pPr>
      <w:r w:rsidRPr="00CE6F9C">
        <w:rPr>
          <w:rFonts w:ascii="Times New Roman" w:hAnsi="Times New Roman" w:cs="Times New Roman"/>
          <w:sz w:val="28"/>
          <w:szCs w:val="28"/>
        </w:rPr>
        <w:t xml:space="preserve">Выступления подготовили все. Выявляем лучшего. </w:t>
      </w:r>
    </w:p>
    <w:p w:rsidR="002B6663" w:rsidRPr="00CE6F9C" w:rsidRDefault="002B6663" w:rsidP="00CE6F9C">
      <w:pPr>
        <w:spacing w:after="0"/>
        <w:ind w:firstLine="708"/>
        <w:jc w:val="both"/>
        <w:rPr>
          <w:rFonts w:ascii="Times New Roman" w:hAnsi="Times New Roman" w:cs="Times New Roman"/>
          <w:sz w:val="28"/>
          <w:szCs w:val="28"/>
        </w:rPr>
      </w:pPr>
      <w:r w:rsidRPr="00CE6F9C">
        <w:rPr>
          <w:rFonts w:ascii="Times New Roman" w:hAnsi="Times New Roman" w:cs="Times New Roman"/>
          <w:sz w:val="28"/>
          <w:szCs w:val="28"/>
        </w:rPr>
        <w:t>Но главный результат работы вижу в том, ребенок преодолевает свой страх и рассказывает о том, что ему интересно. При этом не забывает о структуре выступления, правильной речи, интонации, обращении к аудитории, отвечает на вопросы одноклассников. Не у всех все получается, это первый шаг.</w:t>
      </w:r>
    </w:p>
    <w:p w:rsidR="002B6663" w:rsidRPr="00CE6F9C" w:rsidRDefault="002B6663" w:rsidP="00CE6F9C">
      <w:pPr>
        <w:spacing w:after="0"/>
        <w:ind w:firstLine="708"/>
        <w:jc w:val="both"/>
        <w:rPr>
          <w:rFonts w:ascii="Times New Roman" w:hAnsi="Times New Roman" w:cs="Times New Roman"/>
          <w:sz w:val="28"/>
          <w:szCs w:val="28"/>
        </w:rPr>
      </w:pPr>
    </w:p>
    <w:p w:rsidR="00E44054" w:rsidRPr="00E44054" w:rsidRDefault="00E44054" w:rsidP="00CE6F9C">
      <w:pPr>
        <w:spacing w:after="0"/>
        <w:jc w:val="center"/>
        <w:rPr>
          <w:rFonts w:ascii="Times New Roman" w:eastAsia="Times New Roman" w:hAnsi="Times New Roman" w:cs="Times New Roman"/>
          <w:b/>
          <w:i/>
          <w:sz w:val="28"/>
          <w:szCs w:val="24"/>
          <w:lang w:eastAsia="ru-RU"/>
        </w:rPr>
      </w:pPr>
      <w:r w:rsidRPr="00E44054">
        <w:rPr>
          <w:rFonts w:ascii="Times New Roman" w:eastAsia="Times New Roman" w:hAnsi="Times New Roman" w:cs="Times New Roman"/>
          <w:b/>
          <w:i/>
          <w:sz w:val="28"/>
          <w:szCs w:val="24"/>
          <w:lang w:eastAsia="ru-RU"/>
        </w:rPr>
        <w:t>Содержание работы</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00"/>
      </w:tblGrid>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val="en-US" w:eastAsia="ru-RU"/>
              </w:rPr>
            </w:pPr>
            <w:r w:rsidRPr="00E44054">
              <w:rPr>
                <w:rFonts w:ascii="Times New Roman" w:eastAsia="Times New Roman" w:hAnsi="Times New Roman" w:cs="Times New Roman"/>
                <w:sz w:val="28"/>
                <w:szCs w:val="24"/>
                <w:lang w:eastAsia="ru-RU"/>
              </w:rPr>
              <w:t>На каком содержательном материале</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 xml:space="preserve">На материале книги Поля Л. </w:t>
            </w:r>
            <w:proofErr w:type="spellStart"/>
            <w:r w:rsidRPr="00E44054">
              <w:rPr>
                <w:rFonts w:ascii="Times New Roman" w:eastAsia="Times New Roman" w:hAnsi="Times New Roman" w:cs="Times New Roman"/>
                <w:sz w:val="28"/>
                <w:szCs w:val="24"/>
                <w:lang w:eastAsia="ru-RU"/>
              </w:rPr>
              <w:t>Сопера</w:t>
            </w:r>
            <w:proofErr w:type="spellEnd"/>
            <w:r w:rsidRPr="00E44054">
              <w:rPr>
                <w:rFonts w:ascii="Times New Roman" w:eastAsia="Times New Roman" w:hAnsi="Times New Roman" w:cs="Times New Roman"/>
                <w:sz w:val="28"/>
                <w:szCs w:val="24"/>
                <w:lang w:eastAsia="ru-RU"/>
              </w:rPr>
              <w:t xml:space="preserve"> «Основы искусства речи», «Риторика» под редакцией Т. </w:t>
            </w:r>
            <w:proofErr w:type="spellStart"/>
            <w:r w:rsidRPr="00E44054">
              <w:rPr>
                <w:rFonts w:ascii="Times New Roman" w:eastAsia="Times New Roman" w:hAnsi="Times New Roman" w:cs="Times New Roman"/>
                <w:sz w:val="28"/>
                <w:szCs w:val="24"/>
                <w:lang w:eastAsia="ru-RU"/>
              </w:rPr>
              <w:t>Ладыженской</w:t>
            </w:r>
            <w:proofErr w:type="spellEnd"/>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Чем содержание курса будет качественно отличаться от базового курса</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Практическая направленность курса, новизна и глубина тем отличает курс от базового, например, «Речь перед микрофоном», «Образцы речей».</w:t>
            </w:r>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Какими учебными и вспомогательными</w:t>
            </w:r>
          </w:p>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 xml:space="preserve">материалами обеспечены </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 xml:space="preserve">Есть книга Поля Л. </w:t>
            </w:r>
            <w:proofErr w:type="spellStart"/>
            <w:r w:rsidRPr="00E44054">
              <w:rPr>
                <w:rFonts w:ascii="Times New Roman" w:eastAsia="Times New Roman" w:hAnsi="Times New Roman" w:cs="Times New Roman"/>
                <w:sz w:val="28"/>
                <w:szCs w:val="24"/>
                <w:lang w:eastAsia="ru-RU"/>
              </w:rPr>
              <w:t>Сопера</w:t>
            </w:r>
            <w:proofErr w:type="spellEnd"/>
            <w:r w:rsidRPr="00E44054">
              <w:rPr>
                <w:rFonts w:ascii="Times New Roman" w:eastAsia="Times New Roman" w:hAnsi="Times New Roman" w:cs="Times New Roman"/>
                <w:sz w:val="28"/>
                <w:szCs w:val="24"/>
                <w:lang w:eastAsia="ru-RU"/>
              </w:rPr>
              <w:t xml:space="preserve"> «Основы искусства речи», </w:t>
            </w:r>
            <w:proofErr w:type="spellStart"/>
            <w:r w:rsidRPr="00E44054">
              <w:rPr>
                <w:rFonts w:ascii="Times New Roman" w:eastAsia="Times New Roman" w:hAnsi="Times New Roman" w:cs="Times New Roman"/>
                <w:sz w:val="28"/>
                <w:szCs w:val="24"/>
                <w:lang w:eastAsia="ru-RU"/>
              </w:rPr>
              <w:t>Д.Карнеги</w:t>
            </w:r>
            <w:proofErr w:type="spellEnd"/>
            <w:r w:rsidRPr="00E44054">
              <w:rPr>
                <w:rFonts w:ascii="Times New Roman" w:eastAsia="Times New Roman" w:hAnsi="Times New Roman" w:cs="Times New Roman"/>
                <w:sz w:val="28"/>
                <w:szCs w:val="24"/>
                <w:lang w:eastAsia="ru-RU"/>
              </w:rPr>
              <w:t xml:space="preserve"> «Как приобретать друзей и оказывать влияние на людей», </w:t>
            </w:r>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Какие виды деятельности возможны</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 xml:space="preserve">Возможны виды деятельности: </w:t>
            </w:r>
          </w:p>
          <w:p w:rsidR="00E44054" w:rsidRPr="00E44054" w:rsidRDefault="00E44054" w:rsidP="00CE6F9C">
            <w:pPr>
              <w:numPr>
                <w:ilvl w:val="0"/>
                <w:numId w:val="3"/>
              </w:numPr>
              <w:spacing w:after="0"/>
              <w:ind w:left="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анализ речей</w:t>
            </w:r>
            <w:r w:rsidRPr="00E44054">
              <w:rPr>
                <w:rFonts w:ascii="Times New Roman" w:eastAsia="Times New Roman" w:hAnsi="Times New Roman" w:cs="Times New Roman"/>
                <w:sz w:val="28"/>
                <w:szCs w:val="24"/>
                <w:lang w:eastAsia="ru-RU"/>
              </w:rPr>
              <w:t xml:space="preserve"> ораторов;</w:t>
            </w:r>
          </w:p>
          <w:p w:rsidR="00E44054" w:rsidRPr="00E44054" w:rsidRDefault="00E44054" w:rsidP="00CE6F9C">
            <w:pPr>
              <w:numPr>
                <w:ilvl w:val="0"/>
                <w:numId w:val="3"/>
              </w:numPr>
              <w:spacing w:after="0"/>
              <w:ind w:left="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составление алгоритмов ведения полемики;</w:t>
            </w:r>
          </w:p>
          <w:p w:rsidR="00E44054" w:rsidRPr="00E44054" w:rsidRDefault="00E44054" w:rsidP="00CE6F9C">
            <w:pPr>
              <w:numPr>
                <w:ilvl w:val="0"/>
                <w:numId w:val="3"/>
              </w:numPr>
              <w:spacing w:after="0"/>
              <w:ind w:left="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устные сообщения учащихся с последующей дискуссией;</w:t>
            </w:r>
          </w:p>
          <w:p w:rsidR="00E44054" w:rsidRPr="00E44054" w:rsidRDefault="00E44054" w:rsidP="00CE6F9C">
            <w:pPr>
              <w:numPr>
                <w:ilvl w:val="0"/>
                <w:numId w:val="3"/>
              </w:numPr>
              <w:spacing w:after="0"/>
              <w:ind w:left="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написание эссе;</w:t>
            </w:r>
          </w:p>
          <w:p w:rsidR="00E44054" w:rsidRPr="00E44054" w:rsidRDefault="00E44054" w:rsidP="00CE6F9C">
            <w:pPr>
              <w:numPr>
                <w:ilvl w:val="0"/>
                <w:numId w:val="3"/>
              </w:numPr>
              <w:spacing w:after="0"/>
              <w:ind w:left="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составление схем, слайдов, проектов;</w:t>
            </w:r>
          </w:p>
          <w:p w:rsidR="00E44054" w:rsidRPr="00E44054" w:rsidRDefault="00E44054" w:rsidP="00CE6F9C">
            <w:pPr>
              <w:numPr>
                <w:ilvl w:val="0"/>
                <w:numId w:val="3"/>
              </w:numPr>
              <w:spacing w:after="0"/>
              <w:ind w:left="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работа с источниками;</w:t>
            </w:r>
          </w:p>
          <w:p w:rsidR="00E44054" w:rsidRPr="00E44054" w:rsidRDefault="00E44054" w:rsidP="00CE6F9C">
            <w:pPr>
              <w:numPr>
                <w:ilvl w:val="0"/>
                <w:numId w:val="3"/>
              </w:numPr>
              <w:spacing w:after="0"/>
              <w:ind w:left="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речь перед микрофоном и др.</w:t>
            </w:r>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Какие виды работ могут выполняться</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Выполняются любые 3 из названных выше</w:t>
            </w:r>
          </w:p>
          <w:p w:rsidR="00E44054" w:rsidRPr="00E44054" w:rsidRDefault="00E44054" w:rsidP="00CE6F9C">
            <w:pPr>
              <w:spacing w:after="0"/>
              <w:jc w:val="both"/>
              <w:rPr>
                <w:rFonts w:ascii="Times New Roman" w:eastAsia="Times New Roman" w:hAnsi="Times New Roman" w:cs="Times New Roman"/>
                <w:sz w:val="28"/>
                <w:szCs w:val="24"/>
                <w:lang w:eastAsia="ru-RU"/>
              </w:rPr>
            </w:pPr>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Какова доля самостоятельности ученика</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Учащиеся могут выбирать объект изучения</w:t>
            </w:r>
          </w:p>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 xml:space="preserve">(личность оратора, речь оратора), </w:t>
            </w:r>
          </w:p>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вид отчётных работ из предложенного перечня,</w:t>
            </w:r>
          </w:p>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литературу, по которой они будут готовить сообщения, работы.</w:t>
            </w:r>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lastRenderedPageBreak/>
              <w:t>Каковы критерии успешности (конкретные требования)</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Ученик получает зачёт (оценка не ниже «4») при условии выполнения не менее 3 обязательных работ, представленных в установленный срок, в предложенной учителем форме с соблюдением требований к оформлению.</w:t>
            </w:r>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Каким образом в процессе работы будет фиксироваться динамика интереса</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Анкетирование на первом и последнем занятиях. Собеседование в процессе работы после выполнения</w:t>
            </w:r>
            <w:r w:rsidR="00E101F9" w:rsidRPr="00CE6F9C">
              <w:rPr>
                <w:rFonts w:ascii="Times New Roman" w:eastAsia="Times New Roman" w:hAnsi="Times New Roman" w:cs="Times New Roman"/>
                <w:sz w:val="28"/>
                <w:szCs w:val="24"/>
                <w:lang w:eastAsia="ru-RU"/>
              </w:rPr>
              <w:t xml:space="preserve"> </w:t>
            </w:r>
            <w:r w:rsidRPr="00E44054">
              <w:rPr>
                <w:rFonts w:ascii="Times New Roman" w:eastAsia="Times New Roman" w:hAnsi="Times New Roman" w:cs="Times New Roman"/>
                <w:sz w:val="28"/>
                <w:szCs w:val="24"/>
                <w:lang w:eastAsia="ru-RU"/>
              </w:rPr>
              <w:t>каждого вида работ. Самостоятельность в выборе деятельности.</w:t>
            </w:r>
          </w:p>
        </w:tc>
      </w:tr>
      <w:tr w:rsidR="00E44054" w:rsidRPr="00E44054" w:rsidTr="00E44054">
        <w:tc>
          <w:tcPr>
            <w:tcW w:w="3369"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Какова форма итоговой отчётности</w:t>
            </w:r>
          </w:p>
        </w:tc>
        <w:tc>
          <w:tcPr>
            <w:tcW w:w="6300" w:type="dxa"/>
          </w:tcPr>
          <w:p w:rsidR="00E44054" w:rsidRPr="00E44054" w:rsidRDefault="00E44054" w:rsidP="00CE6F9C">
            <w:pPr>
              <w:spacing w:after="0"/>
              <w:jc w:val="both"/>
              <w:rPr>
                <w:rFonts w:ascii="Times New Roman" w:eastAsia="Times New Roman" w:hAnsi="Times New Roman" w:cs="Times New Roman"/>
                <w:sz w:val="28"/>
                <w:szCs w:val="24"/>
                <w:lang w:eastAsia="ru-RU"/>
              </w:rPr>
            </w:pPr>
            <w:r w:rsidRPr="00E44054">
              <w:rPr>
                <w:rFonts w:ascii="Times New Roman" w:eastAsia="Times New Roman" w:hAnsi="Times New Roman" w:cs="Times New Roman"/>
                <w:sz w:val="28"/>
                <w:szCs w:val="24"/>
                <w:lang w:eastAsia="ru-RU"/>
              </w:rPr>
              <w:t xml:space="preserve">Итоговый </w:t>
            </w:r>
            <w:r w:rsidR="00E101F9" w:rsidRPr="00CE6F9C">
              <w:rPr>
                <w:rFonts w:ascii="Times New Roman" w:eastAsia="Times New Roman" w:hAnsi="Times New Roman" w:cs="Times New Roman"/>
                <w:sz w:val="28"/>
                <w:szCs w:val="24"/>
                <w:lang w:eastAsia="ru-RU"/>
              </w:rPr>
              <w:t>зачет</w:t>
            </w:r>
            <w:r w:rsidRPr="00E44054">
              <w:rPr>
                <w:rFonts w:ascii="Times New Roman" w:eastAsia="Times New Roman" w:hAnsi="Times New Roman" w:cs="Times New Roman"/>
                <w:sz w:val="28"/>
                <w:szCs w:val="24"/>
                <w:lang w:eastAsia="ru-RU"/>
              </w:rPr>
              <w:t xml:space="preserve"> </w:t>
            </w:r>
            <w:r w:rsidR="00E101F9" w:rsidRPr="00CE6F9C">
              <w:rPr>
                <w:rFonts w:ascii="Times New Roman" w:eastAsia="Times New Roman" w:hAnsi="Times New Roman" w:cs="Times New Roman"/>
                <w:sz w:val="28"/>
                <w:szCs w:val="24"/>
                <w:lang w:eastAsia="ru-RU"/>
              </w:rPr>
              <w:t>– публичные выступления, подготовленные самостоятельно</w:t>
            </w:r>
            <w:r w:rsidRPr="00E44054">
              <w:rPr>
                <w:rFonts w:ascii="Times New Roman" w:eastAsia="Times New Roman" w:hAnsi="Times New Roman" w:cs="Times New Roman"/>
                <w:sz w:val="28"/>
                <w:szCs w:val="24"/>
                <w:lang w:eastAsia="ru-RU"/>
              </w:rPr>
              <w:t xml:space="preserve"> </w:t>
            </w:r>
          </w:p>
        </w:tc>
      </w:tr>
    </w:tbl>
    <w:p w:rsidR="00E44054" w:rsidRPr="00CE6F9C" w:rsidRDefault="00E44054" w:rsidP="00CE6F9C">
      <w:pPr>
        <w:spacing w:after="0"/>
        <w:jc w:val="both"/>
        <w:rPr>
          <w:rFonts w:ascii="Times New Roman" w:hAnsi="Times New Roman" w:cs="Times New Roman"/>
          <w:b/>
          <w:sz w:val="28"/>
          <w:szCs w:val="28"/>
        </w:rPr>
      </w:pPr>
    </w:p>
    <w:p w:rsidR="00BA23D0" w:rsidRPr="00CE6F9C" w:rsidRDefault="00BA23D0" w:rsidP="00CE6F9C">
      <w:pPr>
        <w:spacing w:after="0"/>
        <w:jc w:val="both"/>
        <w:rPr>
          <w:rFonts w:ascii="Times New Roman" w:hAnsi="Times New Roman" w:cs="Times New Roman"/>
          <w:b/>
          <w:sz w:val="28"/>
          <w:szCs w:val="28"/>
        </w:rPr>
      </w:pPr>
      <w:r w:rsidRPr="00CE6F9C">
        <w:rPr>
          <w:rFonts w:ascii="Times New Roman" w:hAnsi="Times New Roman" w:cs="Times New Roman"/>
          <w:b/>
          <w:sz w:val="28"/>
          <w:szCs w:val="28"/>
        </w:rPr>
        <w:t>Условия развития культуры публичного выступления:</w:t>
      </w:r>
    </w:p>
    <w:p w:rsidR="00BA23D0" w:rsidRPr="00CE6F9C" w:rsidRDefault="00BA23D0" w:rsidP="00CE6F9C">
      <w:pPr>
        <w:spacing w:after="0"/>
        <w:jc w:val="both"/>
        <w:rPr>
          <w:rFonts w:ascii="Times New Roman" w:hAnsi="Times New Roman" w:cs="Times New Roman"/>
          <w:sz w:val="28"/>
          <w:szCs w:val="28"/>
        </w:rPr>
      </w:pPr>
      <w:r w:rsidRPr="00CE6F9C">
        <w:rPr>
          <w:rFonts w:ascii="Times New Roman" w:hAnsi="Times New Roman" w:cs="Times New Roman"/>
          <w:sz w:val="28"/>
          <w:szCs w:val="28"/>
        </w:rPr>
        <w:t>1. Публичное выступление в обществе динамично развивается, если есть твердые убеждения в общественном сознании в свободе слова. Свобода слова в семье, в любви, на работе, среди друзей, в споре с начальником и т.д.</w:t>
      </w:r>
    </w:p>
    <w:p w:rsidR="00BA23D0" w:rsidRPr="00CE6F9C" w:rsidRDefault="00B3307F" w:rsidP="00CE6F9C">
      <w:pPr>
        <w:spacing w:after="0"/>
        <w:jc w:val="both"/>
        <w:rPr>
          <w:rFonts w:ascii="Times New Roman" w:hAnsi="Times New Roman" w:cs="Times New Roman"/>
          <w:sz w:val="28"/>
          <w:szCs w:val="28"/>
        </w:rPr>
      </w:pPr>
      <w:r w:rsidRPr="00CE6F9C">
        <w:rPr>
          <w:rFonts w:ascii="Times New Roman" w:hAnsi="Times New Roman" w:cs="Times New Roman"/>
          <w:sz w:val="28"/>
          <w:szCs w:val="28"/>
        </w:rPr>
        <w:t>2</w:t>
      </w:r>
      <w:r w:rsidR="00BA23D0" w:rsidRPr="00CE6F9C">
        <w:rPr>
          <w:rFonts w:ascii="Times New Roman" w:hAnsi="Times New Roman" w:cs="Times New Roman"/>
          <w:sz w:val="28"/>
          <w:szCs w:val="28"/>
        </w:rPr>
        <w:t>. Публичное выступление развивает не только аналитическое мышление, но и лирическое. Литература, поэзия и другие виды искусства, в том числе культура чтения динамично развивают всю духовную культуру человека.</w:t>
      </w:r>
    </w:p>
    <w:p w:rsidR="00BA23D0" w:rsidRPr="00CE6F9C" w:rsidRDefault="00B3307F" w:rsidP="00CE6F9C">
      <w:pPr>
        <w:spacing w:after="0"/>
        <w:jc w:val="both"/>
        <w:rPr>
          <w:rFonts w:ascii="Times New Roman" w:hAnsi="Times New Roman" w:cs="Times New Roman"/>
          <w:sz w:val="28"/>
          <w:szCs w:val="28"/>
        </w:rPr>
      </w:pPr>
      <w:r w:rsidRPr="00CE6F9C">
        <w:rPr>
          <w:rFonts w:ascii="Times New Roman" w:hAnsi="Times New Roman" w:cs="Times New Roman"/>
          <w:sz w:val="28"/>
          <w:szCs w:val="28"/>
        </w:rPr>
        <w:t>3</w:t>
      </w:r>
      <w:r w:rsidR="00BA23D0" w:rsidRPr="00CE6F9C">
        <w:rPr>
          <w:rFonts w:ascii="Times New Roman" w:hAnsi="Times New Roman" w:cs="Times New Roman"/>
          <w:sz w:val="28"/>
          <w:szCs w:val="28"/>
        </w:rPr>
        <w:t>. Люди на публичной должности – президент, премьер-министр, политики, менеджеры, торговые агенты, продавцы, старосты, активисты класса, журналисты, представители шоу-бизнеса, ученые, учителя, священники, - обязаны уметь публично выступать.</w:t>
      </w:r>
    </w:p>
    <w:p w:rsidR="00BA23D0" w:rsidRPr="00CE6F9C" w:rsidRDefault="00B3307F" w:rsidP="00CE6F9C">
      <w:pPr>
        <w:spacing w:after="0"/>
        <w:jc w:val="both"/>
        <w:rPr>
          <w:rFonts w:ascii="Times New Roman" w:hAnsi="Times New Roman" w:cs="Times New Roman"/>
          <w:sz w:val="28"/>
          <w:szCs w:val="28"/>
        </w:rPr>
      </w:pPr>
      <w:r w:rsidRPr="00CE6F9C">
        <w:rPr>
          <w:rFonts w:ascii="Times New Roman" w:hAnsi="Times New Roman" w:cs="Times New Roman"/>
          <w:sz w:val="28"/>
          <w:szCs w:val="28"/>
        </w:rPr>
        <w:t>4</w:t>
      </w:r>
      <w:r w:rsidR="00BA23D0" w:rsidRPr="00CE6F9C">
        <w:rPr>
          <w:rFonts w:ascii="Times New Roman" w:hAnsi="Times New Roman" w:cs="Times New Roman"/>
          <w:sz w:val="28"/>
          <w:szCs w:val="28"/>
        </w:rPr>
        <w:t>. Публичное выступление – индикатор уровня лидерских качеств. Публика любит ушами и оценивает силу лидера через его публичное выступление.</w:t>
      </w:r>
    </w:p>
    <w:p w:rsidR="00BA23D0" w:rsidRPr="00CE6F9C" w:rsidRDefault="00BA23D0" w:rsidP="00CE6F9C">
      <w:pPr>
        <w:spacing w:after="0"/>
        <w:jc w:val="both"/>
        <w:rPr>
          <w:rFonts w:ascii="Times New Roman" w:hAnsi="Times New Roman" w:cs="Times New Roman"/>
          <w:sz w:val="28"/>
          <w:szCs w:val="28"/>
        </w:rPr>
      </w:pPr>
      <w:r w:rsidRPr="00CE6F9C">
        <w:rPr>
          <w:rFonts w:ascii="Times New Roman" w:hAnsi="Times New Roman" w:cs="Times New Roman"/>
          <w:sz w:val="28"/>
          <w:szCs w:val="28"/>
        </w:rPr>
        <w:t>Нужно учиться выступать публично. Потому что человек существо общественное, а не индивидуалистское, т.е. это лежит в природе и сущности человека.</w:t>
      </w:r>
    </w:p>
    <w:p w:rsidR="00BA23D0" w:rsidRPr="00CE6F9C" w:rsidRDefault="00DA6802" w:rsidP="00CE6F9C">
      <w:pPr>
        <w:spacing w:after="0"/>
        <w:jc w:val="center"/>
        <w:rPr>
          <w:rFonts w:ascii="Times New Roman" w:hAnsi="Times New Roman" w:cs="Times New Roman"/>
          <w:b/>
          <w:sz w:val="28"/>
          <w:szCs w:val="28"/>
        </w:rPr>
      </w:pPr>
      <w:r w:rsidRPr="00CE6F9C">
        <w:rPr>
          <w:rFonts w:ascii="Times New Roman" w:hAnsi="Times New Roman" w:cs="Times New Roman"/>
          <w:b/>
          <w:sz w:val="28"/>
          <w:szCs w:val="28"/>
        </w:rPr>
        <w:t>Тематическое планирование курса (17 часов)</w:t>
      </w:r>
    </w:p>
    <w:tbl>
      <w:tblPr>
        <w:tblW w:w="0" w:type="auto"/>
        <w:tblBorders>
          <w:top w:val="outset" w:sz="6" w:space="0" w:color="auto"/>
          <w:left w:val="outset" w:sz="6" w:space="0" w:color="auto"/>
          <w:bottom w:val="outset" w:sz="6" w:space="0" w:color="auto"/>
          <w:right w:val="outset" w:sz="6" w:space="0" w:color="auto"/>
        </w:tblBorders>
        <w:shd w:val="clear" w:color="auto" w:fill="EEEEEC"/>
        <w:tblCellMar>
          <w:left w:w="0" w:type="dxa"/>
          <w:right w:w="0" w:type="dxa"/>
        </w:tblCellMar>
        <w:tblLook w:val="04A0" w:firstRow="1" w:lastRow="0" w:firstColumn="1" w:lastColumn="0" w:noHBand="0" w:noVBand="1"/>
      </w:tblPr>
      <w:tblGrid>
        <w:gridCol w:w="1606"/>
        <w:gridCol w:w="4050"/>
        <w:gridCol w:w="3683"/>
      </w:tblGrid>
      <w:tr w:rsidR="00BA23D0"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Кол-во часов</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Тема занятия</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Объект оценивания</w:t>
            </w:r>
          </w:p>
        </w:tc>
      </w:tr>
      <w:tr w:rsidR="0066157E"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66157E" w:rsidRPr="00CE6F9C" w:rsidRDefault="0066157E"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66157E" w:rsidRPr="00CE6F9C" w:rsidRDefault="0066157E"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xml:space="preserve">Образовательное событие «Мои </w:t>
            </w:r>
            <w:proofErr w:type="spellStart"/>
            <w:r w:rsidRPr="00CE6F9C">
              <w:rPr>
                <w:rFonts w:ascii="Times New Roman" w:hAnsi="Times New Roman" w:cs="Times New Roman"/>
                <w:sz w:val="24"/>
                <w:szCs w:val="28"/>
              </w:rPr>
              <w:t>метапредметные</w:t>
            </w:r>
            <w:proofErr w:type="spellEnd"/>
            <w:r w:rsidRPr="00CE6F9C">
              <w:rPr>
                <w:rFonts w:ascii="Times New Roman" w:hAnsi="Times New Roman" w:cs="Times New Roman"/>
                <w:sz w:val="24"/>
                <w:szCs w:val="28"/>
              </w:rPr>
              <w:t xml:space="preserve"> курсы»</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tcPr>
          <w:p w:rsidR="0066157E" w:rsidRPr="00CE6F9C" w:rsidRDefault="0066157E"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xml:space="preserve">Выбор учащихся 7-х классов по шести </w:t>
            </w:r>
            <w:proofErr w:type="spellStart"/>
            <w:r w:rsidRPr="00CE6F9C">
              <w:rPr>
                <w:rFonts w:ascii="Times New Roman" w:hAnsi="Times New Roman" w:cs="Times New Roman"/>
                <w:sz w:val="24"/>
                <w:szCs w:val="28"/>
              </w:rPr>
              <w:t>метапредметным</w:t>
            </w:r>
            <w:proofErr w:type="spellEnd"/>
            <w:r w:rsidRPr="00CE6F9C">
              <w:rPr>
                <w:rFonts w:ascii="Times New Roman" w:hAnsi="Times New Roman" w:cs="Times New Roman"/>
                <w:sz w:val="24"/>
                <w:szCs w:val="28"/>
              </w:rPr>
              <w:t xml:space="preserve"> курсам</w:t>
            </w:r>
          </w:p>
        </w:tc>
      </w:tr>
      <w:tr w:rsidR="00BA23D0"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6B2154"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Вводное занятие. Мотивация учащихся</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w:t>
            </w:r>
          </w:p>
        </w:tc>
      </w:tr>
      <w:tr w:rsidR="006B2154"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6B2154" w:rsidRPr="00CE6F9C" w:rsidRDefault="006B2154"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6B2154" w:rsidRPr="00CE6F9C" w:rsidRDefault="006B2154"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Анализ публичных выступлений. (просмотр видеороликов). Виды публичных выступлений</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tcPr>
          <w:p w:rsidR="006B2154" w:rsidRPr="00CE6F9C" w:rsidRDefault="006B2154"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Видеофрагменты выступлений выдающихся ораторов разных времен</w:t>
            </w:r>
          </w:p>
        </w:tc>
      </w:tr>
      <w:tr w:rsidR="00BA23D0"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Знакомство. Монологическое высказывание о себе в ходе выступления перед сверстниками</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xml:space="preserve">Процесс спонтанного монологического высказывания о себе в ходе выступления перед </w:t>
            </w:r>
            <w:r w:rsidRPr="00CE6F9C">
              <w:rPr>
                <w:rFonts w:ascii="Times New Roman" w:hAnsi="Times New Roman" w:cs="Times New Roman"/>
                <w:sz w:val="24"/>
                <w:szCs w:val="28"/>
              </w:rPr>
              <w:lastRenderedPageBreak/>
              <w:t>одноклассниками в течение 1 минуты.</w:t>
            </w:r>
          </w:p>
        </w:tc>
      </w:tr>
      <w:tr w:rsidR="00BA23D0"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lastRenderedPageBreak/>
              <w:t>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123C75"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Как побороть страх публичного выступления Методы борьбы со страхом непосредственно перед выступлением</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w:t>
            </w:r>
            <w:r w:rsidR="00123C75" w:rsidRPr="00CE6F9C">
              <w:rPr>
                <w:rFonts w:ascii="Times New Roman" w:hAnsi="Times New Roman" w:cs="Times New Roman"/>
                <w:sz w:val="24"/>
                <w:szCs w:val="28"/>
              </w:rPr>
              <w:t>Состояние человека перед выступлением перед большой аудиторией</w:t>
            </w:r>
          </w:p>
        </w:tc>
      </w:tr>
      <w:tr w:rsidR="00BA23D0"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BA23D0" w:rsidRPr="00CE6F9C" w:rsidRDefault="00123C75"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Структура публичного выступления. Аргументация в публичном выступлении</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tcPr>
          <w:p w:rsidR="00BA23D0" w:rsidRPr="00CE6F9C" w:rsidRDefault="00123C75"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xml:space="preserve">Умение составлять текст публичного </w:t>
            </w:r>
            <w:r w:rsidR="00E55AF8" w:rsidRPr="00CE6F9C">
              <w:rPr>
                <w:rFonts w:ascii="Times New Roman" w:hAnsi="Times New Roman" w:cs="Times New Roman"/>
                <w:sz w:val="24"/>
                <w:szCs w:val="28"/>
              </w:rPr>
              <w:t>выступления</w:t>
            </w:r>
            <w:r w:rsidRPr="00CE6F9C">
              <w:rPr>
                <w:rFonts w:ascii="Times New Roman" w:hAnsi="Times New Roman" w:cs="Times New Roman"/>
                <w:sz w:val="24"/>
                <w:szCs w:val="28"/>
              </w:rPr>
              <w:t>.</w:t>
            </w:r>
          </w:p>
        </w:tc>
      </w:tr>
      <w:tr w:rsidR="00BA23D0"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643762"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xml:space="preserve">Технология подготовки публичного выступления. </w:t>
            </w:r>
            <w:r w:rsidR="00BA23D0" w:rsidRPr="00CE6F9C">
              <w:rPr>
                <w:rFonts w:ascii="Times New Roman" w:hAnsi="Times New Roman" w:cs="Times New Roman"/>
                <w:sz w:val="24"/>
                <w:szCs w:val="28"/>
              </w:rPr>
              <w:t xml:space="preserve">Письменная речь. Составление текста </w:t>
            </w:r>
            <w:r w:rsidR="00E55AF8" w:rsidRPr="00CE6F9C">
              <w:rPr>
                <w:rFonts w:ascii="Times New Roman" w:hAnsi="Times New Roman" w:cs="Times New Roman"/>
                <w:sz w:val="24"/>
                <w:szCs w:val="28"/>
              </w:rPr>
              <w:t>публичного выступления на заданную тему</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E55AF8"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Умение писать эссе</w:t>
            </w:r>
            <w:r w:rsidR="00BA23D0" w:rsidRPr="00CE6F9C">
              <w:rPr>
                <w:rFonts w:ascii="Times New Roman" w:hAnsi="Times New Roman" w:cs="Times New Roman"/>
                <w:sz w:val="24"/>
                <w:szCs w:val="28"/>
              </w:rPr>
              <w:t> </w:t>
            </w:r>
            <w:r w:rsidRPr="00CE6F9C">
              <w:rPr>
                <w:rFonts w:ascii="Times New Roman" w:hAnsi="Times New Roman" w:cs="Times New Roman"/>
                <w:sz w:val="24"/>
                <w:szCs w:val="28"/>
              </w:rPr>
              <w:t>по определенной теме</w:t>
            </w:r>
          </w:p>
        </w:tc>
      </w:tr>
      <w:tr w:rsidR="00E55AF8"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E55AF8" w:rsidRPr="00CE6F9C" w:rsidRDefault="00E55AF8"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E55AF8" w:rsidRPr="00CE6F9C" w:rsidRDefault="007E25E2"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xml:space="preserve">Публичные выступления. </w:t>
            </w:r>
            <w:r w:rsidR="000075E2" w:rsidRPr="00CE6F9C">
              <w:rPr>
                <w:rFonts w:ascii="Times New Roman" w:hAnsi="Times New Roman" w:cs="Times New Roman"/>
                <w:sz w:val="24"/>
                <w:szCs w:val="28"/>
              </w:rPr>
              <w:t xml:space="preserve">Правила публичного выступления. </w:t>
            </w:r>
            <w:r w:rsidRPr="00CE6F9C">
              <w:rPr>
                <w:rFonts w:ascii="Times New Roman" w:hAnsi="Times New Roman" w:cs="Times New Roman"/>
                <w:sz w:val="24"/>
                <w:szCs w:val="28"/>
              </w:rPr>
              <w:t>Практика</w:t>
            </w:r>
            <w:r w:rsidR="000075E2" w:rsidRPr="00CE6F9C">
              <w:rPr>
                <w:rFonts w:ascii="Times New Roman" w:hAnsi="Times New Roman" w:cs="Times New Roman"/>
                <w:sz w:val="24"/>
                <w:szCs w:val="28"/>
              </w:rPr>
              <w:t>.</w:t>
            </w:r>
            <w:r w:rsidRPr="00CE6F9C">
              <w:rPr>
                <w:rFonts w:ascii="Times New Roman" w:hAnsi="Times New Roman" w:cs="Times New Roman"/>
                <w:sz w:val="24"/>
                <w:szCs w:val="28"/>
              </w:rPr>
              <w:t xml:space="preserve"> </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tcPr>
          <w:p w:rsidR="00E55AF8" w:rsidRPr="00CE6F9C" w:rsidRDefault="007E25E2"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Умения выступать публично. Ораторское мастерство</w:t>
            </w:r>
          </w:p>
        </w:tc>
      </w:tr>
      <w:tr w:rsidR="00E55AF8"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E55AF8" w:rsidRPr="00CE6F9C" w:rsidRDefault="00E55AF8"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2</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rsidR="00E55AF8" w:rsidRPr="00CE6F9C" w:rsidRDefault="006E52AC"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Использование вспомогательных средств при публичном выступлении (презентаций, иллюстраций, предметов и т.д.)</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tcPr>
          <w:p w:rsidR="00E55AF8" w:rsidRPr="00CE6F9C" w:rsidRDefault="006E52AC"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Наглядный материал</w:t>
            </w:r>
            <w:r w:rsidRPr="00CE6F9C">
              <w:rPr>
                <w:rFonts w:ascii="Times New Roman" w:hAnsi="Times New Roman" w:cs="Times New Roman"/>
              </w:rPr>
              <w:t xml:space="preserve"> (</w:t>
            </w:r>
            <w:r w:rsidRPr="00CE6F9C">
              <w:rPr>
                <w:rFonts w:ascii="Times New Roman" w:hAnsi="Times New Roman" w:cs="Times New Roman"/>
                <w:sz w:val="24"/>
                <w:szCs w:val="28"/>
              </w:rPr>
              <w:t>презентации, иллюстрации, предметы и др.)</w:t>
            </w:r>
          </w:p>
        </w:tc>
      </w:tr>
      <w:tr w:rsidR="00BA23D0" w:rsidRPr="00CE6F9C" w:rsidTr="00534456">
        <w:tc>
          <w:tcPr>
            <w:tcW w:w="16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center"/>
              <w:rPr>
                <w:rFonts w:ascii="Times New Roman" w:hAnsi="Times New Roman" w:cs="Times New Roman"/>
                <w:b/>
                <w:sz w:val="24"/>
                <w:szCs w:val="28"/>
              </w:rPr>
            </w:pPr>
            <w:r w:rsidRPr="00CE6F9C">
              <w:rPr>
                <w:rFonts w:ascii="Times New Roman" w:hAnsi="Times New Roman" w:cs="Times New Roman"/>
                <w:b/>
                <w:sz w:val="24"/>
                <w:szCs w:val="28"/>
              </w:rPr>
              <w:t>1</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Рефлексия</w:t>
            </w:r>
          </w:p>
        </w:tc>
        <w:tc>
          <w:tcPr>
            <w:tcW w:w="37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A23D0" w:rsidRPr="00CE6F9C" w:rsidRDefault="00BA23D0" w:rsidP="00CE6F9C">
            <w:pPr>
              <w:spacing w:after="0"/>
              <w:jc w:val="both"/>
              <w:rPr>
                <w:rFonts w:ascii="Times New Roman" w:hAnsi="Times New Roman" w:cs="Times New Roman"/>
                <w:sz w:val="24"/>
                <w:szCs w:val="28"/>
              </w:rPr>
            </w:pPr>
            <w:r w:rsidRPr="00CE6F9C">
              <w:rPr>
                <w:rFonts w:ascii="Times New Roman" w:hAnsi="Times New Roman" w:cs="Times New Roman"/>
                <w:sz w:val="24"/>
                <w:szCs w:val="28"/>
              </w:rPr>
              <w:t> </w:t>
            </w:r>
          </w:p>
        </w:tc>
      </w:tr>
    </w:tbl>
    <w:p w:rsidR="00C335F2" w:rsidRPr="00CE6F9C" w:rsidRDefault="00C335F2" w:rsidP="00CE6F9C">
      <w:pPr>
        <w:spacing w:after="0"/>
        <w:jc w:val="both"/>
        <w:rPr>
          <w:rFonts w:ascii="Times New Roman" w:eastAsia="Times New Roman" w:hAnsi="Times New Roman" w:cs="Times New Roman"/>
          <w:b/>
          <w:sz w:val="28"/>
          <w:szCs w:val="24"/>
          <w:lang w:eastAsia="ru-RU"/>
        </w:rPr>
      </w:pPr>
      <w:r w:rsidRPr="00CE6F9C">
        <w:rPr>
          <w:rFonts w:ascii="Times New Roman" w:eastAsia="Times New Roman" w:hAnsi="Times New Roman" w:cs="Times New Roman"/>
          <w:b/>
          <w:sz w:val="28"/>
          <w:szCs w:val="24"/>
          <w:lang w:eastAsia="ru-RU"/>
        </w:rPr>
        <w:t>Содержание курса:</w:t>
      </w:r>
    </w:p>
    <w:p w:rsidR="00C335F2" w:rsidRPr="00CE6F9C" w:rsidRDefault="00C335F2" w:rsidP="00CE6F9C">
      <w:pPr>
        <w:spacing w:after="0"/>
        <w:ind w:firstLine="708"/>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К каждой теме имеется техническое задание, выделены вытекающие умения, критерии, параметры и показатели. А также прописана процедура проведения оценивания.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1) Монологическое высказывание о себе в ходе выступления перед сверстниками</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Объект оценивания – это процесс спонтанного монологического высказывания о себе в ходе выступления перед одноклассниками в течение 1 минуты.</w:t>
      </w:r>
    </w:p>
    <w:p w:rsidR="00C335F2" w:rsidRPr="00CE6F9C" w:rsidRDefault="00C335F2" w:rsidP="00CE6F9C">
      <w:pPr>
        <w:spacing w:after="0"/>
        <w:ind w:firstLine="708"/>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Техническое задание учащимся. Тебе необходимо в течение 1 минуты выступить перед одноклассниками с рассказом о себе. Что рассказать о себе, ты решаешь сам. Твоя задача - выступить так, чтобы вызвать интерес к своей личности со стороны слушателей. Перед выступлением тебе дается 2 минуты, чтобы обдумать то, о чем ты будешь говорить. Если после выступления ребята захотят задать тебе вопросы, постарайся на них ответить. В начале выступления поприветствуй слушателей и назови себя.</w:t>
      </w:r>
    </w:p>
    <w:p w:rsidR="00C335F2" w:rsidRPr="00CE6F9C" w:rsidRDefault="00C335F2" w:rsidP="00CE6F9C">
      <w:pPr>
        <w:spacing w:after="0"/>
        <w:jc w:val="both"/>
        <w:rPr>
          <w:rFonts w:ascii="Times New Roman" w:eastAsia="Times New Roman" w:hAnsi="Times New Roman" w:cs="Times New Roman"/>
          <w:b/>
          <w:sz w:val="28"/>
          <w:szCs w:val="24"/>
          <w:lang w:eastAsia="ru-RU"/>
        </w:rPr>
      </w:pPr>
      <w:r w:rsidRPr="00CE6F9C">
        <w:rPr>
          <w:rFonts w:ascii="Times New Roman" w:eastAsia="Times New Roman" w:hAnsi="Times New Roman" w:cs="Times New Roman"/>
          <w:b/>
          <w:sz w:val="28"/>
          <w:szCs w:val="24"/>
          <w:lang w:eastAsia="ru-RU"/>
        </w:rPr>
        <w:t>Критерии</w:t>
      </w:r>
    </w:p>
    <w:tbl>
      <w:tblPr>
        <w:tblW w:w="9750" w:type="dxa"/>
        <w:tblBorders>
          <w:top w:val="outset" w:sz="6" w:space="0" w:color="auto"/>
          <w:left w:val="outset" w:sz="6" w:space="0" w:color="auto"/>
          <w:bottom w:val="outset" w:sz="6" w:space="0" w:color="auto"/>
          <w:right w:val="outset" w:sz="6" w:space="0" w:color="auto"/>
        </w:tblBorders>
        <w:shd w:val="clear" w:color="auto" w:fill="EEEEEC"/>
        <w:tblCellMar>
          <w:left w:w="0" w:type="dxa"/>
          <w:right w:w="0" w:type="dxa"/>
        </w:tblCellMar>
        <w:tblLook w:val="04A0" w:firstRow="1" w:lastRow="0" w:firstColumn="1" w:lastColumn="0" w:noHBand="0" w:noVBand="1"/>
      </w:tblPr>
      <w:tblGrid>
        <w:gridCol w:w="2655"/>
        <w:gridCol w:w="5385"/>
        <w:gridCol w:w="1710"/>
      </w:tblGrid>
      <w:tr w:rsidR="00C335F2" w:rsidRPr="00CE6F9C" w:rsidTr="00827034">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Критерии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Параметры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Показатели</w:t>
            </w:r>
          </w:p>
        </w:tc>
      </w:tr>
      <w:tr w:rsidR="00C335F2" w:rsidRPr="00CE6F9C" w:rsidTr="00827034">
        <w:tc>
          <w:tcPr>
            <w:tcW w:w="26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 Соответствие заданной теме «Рассказ о себе».</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Выступление полностью соответствует теме.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5</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Выступление частично соответствует теме (1-2 фразы не относятся к рассказу о себе).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3</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Выступление не соответствует теме.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0</w:t>
            </w:r>
          </w:p>
        </w:tc>
      </w:tr>
      <w:tr w:rsidR="00C335F2" w:rsidRPr="00CE6F9C" w:rsidTr="00827034">
        <w:tc>
          <w:tcPr>
            <w:tcW w:w="26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lastRenderedPageBreak/>
              <w:t>2. Соответствие заданному времени.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Длительность выступления соответствует заданному времени (отклонение не более 15 секунд)</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5</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Длительность выступления частично соответствует заданному времени (отклонение не более 30 секунд).</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3</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Длительность выступления не соответствует заданному времени (отклонение более 30 секунд).</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Учащийся не смог выступить</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0</w:t>
            </w:r>
          </w:p>
        </w:tc>
      </w:tr>
      <w:tr w:rsidR="00C335F2" w:rsidRPr="00CE6F9C" w:rsidTr="00827034">
        <w:tc>
          <w:tcPr>
            <w:tcW w:w="26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3. Качество речи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Учащийся говорит громко. Речь хорошо слышна слушателям, сидящим дальше всех от выступающего.</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Учащийся говорит без заминок</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rPr>
          <w:trHeight w:val="36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В речи учащегося отсутствуют слова-паразиты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rPr>
          <w:trHeight w:val="360"/>
        </w:trPr>
        <w:tc>
          <w:tcPr>
            <w:tcW w:w="26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4. Взаимодействие со слушателями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Во время выступления смотрит на слушателей.</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rPr>
          <w:trHeight w:val="36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Во время выступления проявляет уместные эмоции (улыбка, мимика) и совершает уместные движения.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rPr>
          <w:trHeight w:val="36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По окончании выступления ждет вопросов от слушателей, не уходит сразу на своё место.</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rPr>
          <w:trHeight w:val="360"/>
        </w:trPr>
        <w:tc>
          <w:tcPr>
            <w:tcW w:w="975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Максимальное количество баллов, которое может получить учащийся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4"/>
                <w:szCs w:val="24"/>
                <w:lang w:eastAsia="ru-RU"/>
              </w:rPr>
              <w:t> в ходе процедуры оценивания, равняется 20.</w:t>
            </w:r>
          </w:p>
        </w:tc>
      </w:tr>
    </w:tbl>
    <w:p w:rsidR="00C335F2" w:rsidRPr="00CE6F9C" w:rsidRDefault="00C335F2" w:rsidP="00CE6F9C">
      <w:pPr>
        <w:spacing w:after="0"/>
        <w:jc w:val="both"/>
        <w:rPr>
          <w:rFonts w:ascii="Times New Roman" w:eastAsia="Times New Roman" w:hAnsi="Times New Roman" w:cs="Times New Roman"/>
          <w:sz w:val="28"/>
          <w:szCs w:val="24"/>
          <w:lang w:eastAsia="ru-RU"/>
        </w:rPr>
      </w:pP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2) Спонтанное публичное представление своей идеи семиклассником десятиклассникам</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Техническое задание учащемуся: Предлагаем тебе возможность сформулировать свою идею по предложенной учителем тематике и передать эту идею своим наставникам – учащимся 10 класса. Для этого тебе необходимо:</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1) Внимательно выслушать педагога, который представит тематику проекта (или обозначит проблему, требующую поиска идей для ее решения)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2) в течение 5-7 минут придумать идею реализации проекта (решения проблемы)</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xml:space="preserve">3) </w:t>
      </w:r>
      <w:proofErr w:type="gramStart"/>
      <w:r w:rsidRPr="00CE6F9C">
        <w:rPr>
          <w:rFonts w:ascii="Times New Roman" w:eastAsia="Times New Roman" w:hAnsi="Times New Roman" w:cs="Times New Roman"/>
          <w:sz w:val="28"/>
          <w:szCs w:val="24"/>
          <w:lang w:eastAsia="ru-RU"/>
        </w:rPr>
        <w:t>В</w:t>
      </w:r>
      <w:proofErr w:type="gramEnd"/>
      <w:r w:rsidRPr="00CE6F9C">
        <w:rPr>
          <w:rFonts w:ascii="Times New Roman" w:eastAsia="Times New Roman" w:hAnsi="Times New Roman" w:cs="Times New Roman"/>
          <w:sz w:val="28"/>
          <w:szCs w:val="24"/>
          <w:lang w:eastAsia="ru-RU"/>
        </w:rPr>
        <w:t xml:space="preserve"> течение 1 минуты публично донести до десятиклассников свою идею</w:t>
      </w:r>
    </w:p>
    <w:p w:rsidR="00C335F2" w:rsidRPr="00CE6F9C" w:rsidRDefault="00C335F2" w:rsidP="00CE6F9C">
      <w:pPr>
        <w:spacing w:after="0"/>
        <w:jc w:val="both"/>
        <w:rPr>
          <w:rFonts w:ascii="Times New Roman" w:eastAsia="Times New Roman" w:hAnsi="Times New Roman" w:cs="Times New Roman"/>
          <w:b/>
          <w:sz w:val="28"/>
          <w:szCs w:val="24"/>
          <w:lang w:eastAsia="ru-RU"/>
        </w:rPr>
      </w:pPr>
      <w:r w:rsidRPr="00CE6F9C">
        <w:rPr>
          <w:rFonts w:ascii="Times New Roman" w:eastAsia="Times New Roman" w:hAnsi="Times New Roman" w:cs="Times New Roman"/>
          <w:b/>
          <w:sz w:val="28"/>
          <w:szCs w:val="24"/>
          <w:lang w:eastAsia="ru-RU"/>
        </w:rPr>
        <w:t>Умения: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1)     Умение сформулировать свою идею (мысль)</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2)     Умение эмоционально представить свою идею</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3)     Умение использовать речевые средства в публичном представлении своей идеи (мысли)</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Критерии:</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1.      Связность публичного представления идеи</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2.      Вербальное взаимодействие с аудиторией</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3.      Невербальное взаимодействие с аудиторией.</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При оценивании используется накопительная система.</w:t>
      </w:r>
    </w:p>
    <w:tbl>
      <w:tblPr>
        <w:tblW w:w="9750" w:type="dxa"/>
        <w:tblBorders>
          <w:top w:val="outset" w:sz="6" w:space="0" w:color="auto"/>
          <w:left w:val="outset" w:sz="6" w:space="0" w:color="auto"/>
          <w:bottom w:val="outset" w:sz="6" w:space="0" w:color="auto"/>
          <w:right w:val="outset" w:sz="6" w:space="0" w:color="auto"/>
        </w:tblBorders>
        <w:shd w:val="clear" w:color="auto" w:fill="EEEEEC"/>
        <w:tblCellMar>
          <w:left w:w="0" w:type="dxa"/>
          <w:right w:w="0" w:type="dxa"/>
        </w:tblCellMar>
        <w:tblLook w:val="04A0" w:firstRow="1" w:lastRow="0" w:firstColumn="1" w:lastColumn="0" w:noHBand="0" w:noVBand="1"/>
      </w:tblPr>
      <w:tblGrid>
        <w:gridCol w:w="2659"/>
        <w:gridCol w:w="5393"/>
        <w:gridCol w:w="1698"/>
      </w:tblGrid>
      <w:tr w:rsidR="00C335F2" w:rsidRPr="00CE6F9C" w:rsidTr="00827034">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lastRenderedPageBreak/>
              <w:t>Критерии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Параметры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Показатели</w:t>
            </w:r>
          </w:p>
        </w:tc>
      </w:tr>
      <w:tr w:rsidR="00C335F2" w:rsidRPr="00CE6F9C" w:rsidTr="00827034">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Техника выступления</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1.Учащийся говорит громко и внятно</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 Правильно ставит ударение</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2.Не употребляет слова-паразиты</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3.Учащийся говорит без заминок</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Соответствие временным рамкам</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1.Соответствует (отклонения не более 10 сек.)</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2.Отклонение +/- 20 секунд.</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0</w:t>
            </w:r>
          </w:p>
        </w:tc>
      </w:tr>
      <w:tr w:rsidR="00C335F2" w:rsidRPr="00CE6F9C" w:rsidTr="00827034">
        <w:trPr>
          <w:trHeight w:val="2944"/>
        </w:trPr>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Взаимодействие с аудиторией</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1.Представился, приветствие, поблагодарил за внимание</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2.Назвал тему своего выступления</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3.Устанавливает зрительный контакт с адресатом</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4.Проявляет уместные эмоции (улыбка, мимика)</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5. Совершает уместные жесты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Использование иных приемов привлечения внимания</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1.Использует вопросно-ответную форму предложений</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 Использует шутки, пословицы, поговорки</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3. Использует примеры из истории, жизни, личного опыта</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4.Использует иные необычные приемы (хлопок, песня, прыжок, фильм, анекдот и т.д.)</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Формулировка идеи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1.Идея сформулирована связно, понятно</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2.Предложен краткий план реализации идеи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bl>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Процедура оценивания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Для проведения процедуры оценивания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Стулья расставлены по периметру кабинета.</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приглашается группа учащихся 7 класса 8-10 человек, педагог-организатор и члены жюри</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в качестве жюри выступают: 1 ученик 7 класса (приглашенный из другой группы), 3 ученика 10 класса, 1 педагог.</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Учащиеся 7 класса, подлежащие оцениванию, а также члены жюри заранее ознакомлены с критериями оценивания.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Класс оснащен часами с секундной стрелкой, колокольчиком для подачи сигнала.</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Педагог озвучивает тематику, не известную семиклассникам заранее, организует индивидуальную работу учащихся согласно техническому заданию, устанавливает порядок выступления учащихся, подает звуковые сигналы (колокольчик) для начала и окончания выступления.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xml:space="preserve">Жюри оценивают выступление согласно предложенным критериям на бланках. Обсуждение выступлений не проводится. Оценивание происходит </w:t>
      </w:r>
      <w:r w:rsidRPr="00CE6F9C">
        <w:rPr>
          <w:rFonts w:ascii="Times New Roman" w:eastAsia="Times New Roman" w:hAnsi="Times New Roman" w:cs="Times New Roman"/>
          <w:sz w:val="28"/>
          <w:szCs w:val="24"/>
          <w:lang w:eastAsia="ru-RU"/>
        </w:rPr>
        <w:lastRenderedPageBreak/>
        <w:t>после каждого выступления учащегося 7 класса в течение 1 минуты. Озвучивание результатов – по окончанию всех выступлений.</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Учащиеся 7 класса действуют по техническому заданию.</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Примерные темы для формулировки идей:</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1.      Что нужно сделать, чтобы учиться стало интереснее?</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2.      Как разнообразить досуг на перемене?</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3.      Как поздравить ветеранов с праздником?</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4.      Какие мероприятия необходимы для сплочения классного коллектива?</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5.      Как стать здоровым и сильным?</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6.      Что нужно сделать, чтобы стать успешным в учебе (спорте)?</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3) Монологическое высказывание по поводу прочитанного текста перед сверстниками.</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Объект оценивания- монологическое высказывание по поводу прочитанного текста на 1 минуту перед сверстниками.</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Техническое задание учащимся. В течение 10 минут прочитай текст и подготовь свое выступление. Выскажи своё мнение по поводу его содержания. Можешь использовать готовые конструкции: «Я согласен с мнением автора, потому что…», «Я не согласен с мнением автора, потому что…», «, По моему мнению,», «Я полагаю, что…», «Я считаю, что…, потому что…», «Я думаю, что…». Объясни, почему ты так считаешь. Твое выступление должно длиться не более 1 минуты.</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В ходе выполнения данного задания будут оцениваться следующие умения: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1.     Умение формулировать свое мнение,</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2.     Умение подбирать примеры для подтверждения своего мнения,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3.     Умение грамотно говорить.</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Критерии</w:t>
      </w:r>
    </w:p>
    <w:tbl>
      <w:tblPr>
        <w:tblW w:w="9750" w:type="dxa"/>
        <w:tblBorders>
          <w:top w:val="outset" w:sz="6" w:space="0" w:color="auto"/>
          <w:left w:val="outset" w:sz="6" w:space="0" w:color="auto"/>
          <w:bottom w:val="outset" w:sz="6" w:space="0" w:color="auto"/>
          <w:right w:val="outset" w:sz="6" w:space="0" w:color="auto"/>
        </w:tblBorders>
        <w:shd w:val="clear" w:color="auto" w:fill="EEEEEC"/>
        <w:tblCellMar>
          <w:left w:w="0" w:type="dxa"/>
          <w:right w:w="0" w:type="dxa"/>
        </w:tblCellMar>
        <w:tblLook w:val="04A0" w:firstRow="1" w:lastRow="0" w:firstColumn="1" w:lastColumn="0" w:noHBand="0" w:noVBand="1"/>
      </w:tblPr>
      <w:tblGrid>
        <w:gridCol w:w="2659"/>
        <w:gridCol w:w="5393"/>
        <w:gridCol w:w="1698"/>
      </w:tblGrid>
      <w:tr w:rsidR="00C335F2" w:rsidRPr="00CE6F9C" w:rsidTr="00827034">
        <w:tc>
          <w:tcPr>
            <w:tcW w:w="2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Критерии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Параметры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Показатели</w:t>
            </w:r>
          </w:p>
        </w:tc>
      </w:tr>
      <w:tr w:rsidR="00C335F2" w:rsidRPr="00CE6F9C" w:rsidTr="00827034">
        <w:tc>
          <w:tcPr>
            <w:tcW w:w="26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 Высказывание собственного мнения</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Формулирование собственного мнения</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(без пересказа текста)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Уместное использование словесных конструкций: «Я согласен с мнением автора, потому что…», «Я не согласен с мнением автора, потому что…», «, По моему мнению,», «Я полагаю, что…», «Я считаю, что…, потому что…», «Я думаю, что…»</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c>
          <w:tcPr>
            <w:tcW w:w="26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 Подбор примеров в подтверждение своего мнения</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Наличие примеров из собственного опыта, литературы, истории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Использование содержания текста для подтверждения своего мнения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c>
          <w:tcPr>
            <w:tcW w:w="26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3. Качество речи</w:t>
            </w: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Голос громкий</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Речь без запинки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w:t>
            </w:r>
          </w:p>
        </w:tc>
      </w:tr>
      <w:tr w:rsidR="00C335F2" w:rsidRPr="00CE6F9C" w:rsidTr="008270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Речь четкая, понятная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r w:rsidR="00C335F2" w:rsidRPr="00CE6F9C" w:rsidTr="00827034">
        <w:trPr>
          <w:trHeight w:val="46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p>
        </w:tc>
        <w:tc>
          <w:tcPr>
            <w:tcW w:w="53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Речь без слов-паразитов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center"/>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w:t>
            </w:r>
          </w:p>
        </w:tc>
      </w:tr>
    </w:tbl>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Максимальное количество – 16 баллов</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Процедура оценивания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xml:space="preserve">Процедура оценивания производится на отдельном занятии в присутствии экспертов (эксперты подбираются из числа учителей, реализующих модуль системы оценивания </w:t>
      </w:r>
      <w:proofErr w:type="spellStart"/>
      <w:r w:rsidRPr="00CE6F9C">
        <w:rPr>
          <w:rFonts w:ascii="Times New Roman" w:eastAsia="Times New Roman" w:hAnsi="Times New Roman" w:cs="Times New Roman"/>
          <w:sz w:val="28"/>
          <w:szCs w:val="24"/>
          <w:lang w:eastAsia="ru-RU"/>
        </w:rPr>
        <w:t>метапредметного</w:t>
      </w:r>
      <w:proofErr w:type="spellEnd"/>
      <w:r w:rsidRPr="00CE6F9C">
        <w:rPr>
          <w:rFonts w:ascii="Times New Roman" w:eastAsia="Times New Roman" w:hAnsi="Times New Roman" w:cs="Times New Roman"/>
          <w:sz w:val="28"/>
          <w:szCs w:val="24"/>
          <w:lang w:eastAsia="ru-RU"/>
        </w:rPr>
        <w:t xml:space="preserve"> результата). На мероприятии присутствуют учащиеся, педагог и 4 эксперта. Каждый учащийся получает небольшой текст. Тексты могут браться из интернета, научно-познавательных статей, методических пособий, литературных произведений. Тексты должны быть проблемного характера, доступными по возрасту учащимся и быть небольшого объема (7-10 предложений). Подготовкой текстов занимается учитель-модератор заранее. Тексты экспертам не известны.  Педагог объясняет задание и критерии его выполнения – 5 мин. (перечень критериев и тексты – на экране). Учащиеся работают индивидуально, готовят устное монологическое выступление, содержащее их мнение по поводу данного текста. Время выполнения 10 минут, после чего учащиеся в порядке очередности выступают перед сверстниками.  По истечении 10 минут все выступления должны быть подготовлены, учащиеся слушают друг друга. Педагог следит за временным регламентом и дисциплиной в аудитории. Приглашает выступающего, дает сигнал к началу выступления, засекает время, дает сигнал по окончании времени. Он не дает оценочных суждений и не задает вопросов по содержанию выступления. На экране представлен текст, по которому выступающий подготовил монологическое выступление. Учащиеся, работающие с этим текстом, приглашаются по желанию.  Эксперты проводят оценивание каждого выступления согласно разработанным критериям. Они не принимают участия в обсуждении выступления, не задают вопросов выступающим. Оценки заносятся в лист оценивания. По окончании выступлений разговор рефлексивного характера с учащимися.  В это время эксперты высчитывают средний балл от суммы баллов по каждому критерию. Затем средние баллы в строке каждого ученика суммируют и определяют уровень </w:t>
      </w:r>
      <w:proofErr w:type="spellStart"/>
      <w:r w:rsidRPr="00CE6F9C">
        <w:rPr>
          <w:rFonts w:ascii="Times New Roman" w:eastAsia="Times New Roman" w:hAnsi="Times New Roman" w:cs="Times New Roman"/>
          <w:sz w:val="28"/>
          <w:szCs w:val="24"/>
          <w:lang w:eastAsia="ru-RU"/>
        </w:rPr>
        <w:t>сформированости</w:t>
      </w:r>
      <w:proofErr w:type="spellEnd"/>
      <w:r w:rsidRPr="00CE6F9C">
        <w:rPr>
          <w:rFonts w:ascii="Times New Roman" w:eastAsia="Times New Roman" w:hAnsi="Times New Roman" w:cs="Times New Roman"/>
          <w:sz w:val="28"/>
          <w:szCs w:val="24"/>
          <w:lang w:eastAsia="ru-RU"/>
        </w:rPr>
        <w:t xml:space="preserve"> </w:t>
      </w:r>
      <w:proofErr w:type="spellStart"/>
      <w:r w:rsidRPr="00CE6F9C">
        <w:rPr>
          <w:rFonts w:ascii="Times New Roman" w:eastAsia="Times New Roman" w:hAnsi="Times New Roman" w:cs="Times New Roman"/>
          <w:sz w:val="28"/>
          <w:szCs w:val="24"/>
          <w:lang w:eastAsia="ru-RU"/>
        </w:rPr>
        <w:t>метапредметного</w:t>
      </w:r>
      <w:proofErr w:type="spellEnd"/>
      <w:r w:rsidRPr="00CE6F9C">
        <w:rPr>
          <w:rFonts w:ascii="Times New Roman" w:eastAsia="Times New Roman" w:hAnsi="Times New Roman" w:cs="Times New Roman"/>
          <w:sz w:val="28"/>
          <w:szCs w:val="24"/>
          <w:lang w:eastAsia="ru-RU"/>
        </w:rPr>
        <w:t xml:space="preserve"> результата - умения высказать свое мнение по поводу прочитанного текста перед сверстниками, у каждого учащегося. В итоговый протокол заносится оценка, выставленная как среднее арифметическое оценок экспертов по правилам математического округления. В конце занятия председатель жюри подводит итоги, отмечает отличившихся учащихся, всех благодарит за работу.</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4)    Составление текста рекламного объявления для сверстников</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Объект оценивания: письменное рекламное объявление о предмете</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lastRenderedPageBreak/>
        <w:t>Техническое задание: На листе формата А4 составьте текст рекламного объявления для одноклассников о продаже какого-либо предмета</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Текст объявления должен быть не более 35 слов с картинкой или рисунком.</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Знакомство с критериями оценивания.</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Текст объявления должен быть настолько эмоциональным, чтобы адресату захотелось купить этот предмет.</w:t>
      </w:r>
    </w:p>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Критерии:</w:t>
      </w:r>
    </w:p>
    <w:tbl>
      <w:tblPr>
        <w:tblW w:w="0" w:type="auto"/>
        <w:tblBorders>
          <w:top w:val="outset" w:sz="6" w:space="0" w:color="auto"/>
          <w:left w:val="outset" w:sz="6" w:space="0" w:color="auto"/>
          <w:bottom w:val="outset" w:sz="6" w:space="0" w:color="auto"/>
          <w:right w:val="outset" w:sz="6" w:space="0" w:color="auto"/>
        </w:tblBorders>
        <w:shd w:val="clear" w:color="auto" w:fill="EEEEEC"/>
        <w:tblCellMar>
          <w:left w:w="0" w:type="dxa"/>
          <w:right w:w="0" w:type="dxa"/>
        </w:tblCellMar>
        <w:tblLook w:val="04A0" w:firstRow="1" w:lastRow="0" w:firstColumn="1" w:lastColumn="0" w:noHBand="0" w:noVBand="1"/>
      </w:tblPr>
      <w:tblGrid>
        <w:gridCol w:w="2195"/>
        <w:gridCol w:w="4954"/>
        <w:gridCol w:w="2190"/>
      </w:tblGrid>
      <w:tr w:rsidR="00C335F2" w:rsidRPr="00CE6F9C" w:rsidTr="00827034">
        <w:trPr>
          <w:trHeight w:val="345"/>
        </w:trPr>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критерии</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параметры</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показатели</w:t>
            </w:r>
          </w:p>
        </w:tc>
      </w:tr>
      <w:tr w:rsidR="00C335F2" w:rsidRPr="00CE6F9C" w:rsidTr="00827034">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1) Содержание объявления</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Наличие побудительных предложений</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Да – 1б</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Нет – 0б</w:t>
            </w:r>
          </w:p>
        </w:tc>
      </w:tr>
      <w:tr w:rsidR="00C335F2" w:rsidRPr="00CE6F9C" w:rsidTr="00827034">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использование эмоционально окрашенных языковых средств</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Да – 1б</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Нет - 0б</w:t>
            </w:r>
          </w:p>
        </w:tc>
      </w:tr>
      <w:tr w:rsidR="00C335F2" w:rsidRPr="00CE6F9C" w:rsidTr="00827034">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наличие характеристик предмета (цвет, размер и т.д.)</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Да – 1б</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Нет –0б</w:t>
            </w:r>
          </w:p>
        </w:tc>
      </w:tr>
      <w:tr w:rsidR="00C335F2" w:rsidRPr="00CE6F9C" w:rsidTr="00827034">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наличие контактной информации</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Да – 1б</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Нет - 0б</w:t>
            </w:r>
          </w:p>
        </w:tc>
      </w:tr>
      <w:tr w:rsidR="00C335F2" w:rsidRPr="00CE6F9C" w:rsidTr="00827034">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2) Дизайн объявления</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соразмерное использование пространства листа</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Да – 1б</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Нет – 0б</w:t>
            </w:r>
          </w:p>
        </w:tc>
      </w:tr>
      <w:tr w:rsidR="00C335F2" w:rsidRPr="00CE6F9C" w:rsidTr="00827034">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 соответствие теме рекламного объявления</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Да – 1б</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Нет – 0б</w:t>
            </w:r>
          </w:p>
        </w:tc>
      </w:tr>
      <w:tr w:rsidR="00C335F2" w:rsidRPr="00CE6F9C" w:rsidTr="00827034">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 </w:t>
            </w:r>
          </w:p>
        </w:tc>
        <w:tc>
          <w:tcPr>
            <w:tcW w:w="5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Наличие картинки (рисунка)</w:t>
            </w:r>
          </w:p>
        </w:tc>
        <w:tc>
          <w:tcPr>
            <w:tcW w:w="22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Да – 1б</w:t>
            </w:r>
          </w:p>
          <w:p w:rsidR="00C335F2" w:rsidRPr="00CE6F9C" w:rsidRDefault="00C335F2" w:rsidP="00CE6F9C">
            <w:pPr>
              <w:spacing w:after="0"/>
              <w:jc w:val="both"/>
              <w:rPr>
                <w:rFonts w:ascii="Times New Roman" w:eastAsia="Times New Roman" w:hAnsi="Times New Roman" w:cs="Times New Roman"/>
                <w:sz w:val="24"/>
                <w:szCs w:val="24"/>
                <w:lang w:eastAsia="ru-RU"/>
              </w:rPr>
            </w:pPr>
            <w:r w:rsidRPr="00CE6F9C">
              <w:rPr>
                <w:rFonts w:ascii="Times New Roman" w:eastAsia="Times New Roman" w:hAnsi="Times New Roman" w:cs="Times New Roman"/>
                <w:sz w:val="24"/>
                <w:szCs w:val="24"/>
                <w:lang w:eastAsia="ru-RU"/>
              </w:rPr>
              <w:t>Нет – 0б</w:t>
            </w:r>
          </w:p>
        </w:tc>
      </w:tr>
    </w:tbl>
    <w:p w:rsidR="00C335F2" w:rsidRPr="00CE6F9C" w:rsidRDefault="00C335F2"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Процедура оценивания производится на отдельном уроке в присутствии независимых экспертов Учащиеся заходят в аудиторию, рассаживаются по местам и получают лист с техническим заданием и чистый лист формата А4. Учитель дает вводную задачу (без какого предмета вы не можете прожить? Что бы вам хотелось получить? Какой предмет вам не нужен, но вы готовы его предложить другим и т.д.). На выполнение задания дается 20 мин., после чего учащиеся сдают работы экспертам.   Эксперты проводят оценивание каждого объявления согласно разработанным критериям. Они работают независимо в разных кабинетах. Баллы заносятся в заранее подготовленные бланки оценивания. В случае возникновения спорных ситуаций эксперты обмениваются работами для вынесения единого решения.</w:t>
      </w:r>
    </w:p>
    <w:p w:rsidR="00C335F2" w:rsidRPr="00CE6F9C" w:rsidRDefault="00973772" w:rsidP="00CE6F9C">
      <w:pPr>
        <w:spacing w:after="0"/>
        <w:jc w:val="both"/>
        <w:rPr>
          <w:rFonts w:ascii="Times New Roman" w:eastAsia="Times New Roman" w:hAnsi="Times New Roman" w:cs="Times New Roman"/>
          <w:b/>
          <w:sz w:val="28"/>
          <w:szCs w:val="24"/>
          <w:lang w:eastAsia="ru-RU"/>
        </w:rPr>
      </w:pPr>
      <w:r w:rsidRPr="00CE6F9C">
        <w:rPr>
          <w:rFonts w:ascii="Times New Roman" w:eastAsia="Times New Roman" w:hAnsi="Times New Roman" w:cs="Times New Roman"/>
          <w:b/>
          <w:sz w:val="28"/>
          <w:szCs w:val="24"/>
          <w:lang w:eastAsia="ru-RU"/>
        </w:rPr>
        <w:t>Результативность курса:</w:t>
      </w:r>
    </w:p>
    <w:p w:rsidR="00EC6B08" w:rsidRPr="00EC6B08" w:rsidRDefault="00EC6B08" w:rsidP="00CE6F9C">
      <w:pPr>
        <w:spacing w:after="0"/>
        <w:jc w:val="both"/>
        <w:rPr>
          <w:rFonts w:ascii="Times New Roman" w:eastAsia="Times New Roman" w:hAnsi="Times New Roman" w:cs="Times New Roman"/>
          <w:b/>
          <w:sz w:val="28"/>
          <w:szCs w:val="24"/>
          <w:lang w:eastAsia="ru-RU"/>
        </w:rPr>
      </w:pPr>
      <w:r w:rsidRPr="00EC6B08">
        <w:rPr>
          <w:rFonts w:ascii="Times New Roman" w:eastAsia="Times New Roman" w:hAnsi="Times New Roman" w:cs="Times New Roman"/>
          <w:sz w:val="28"/>
          <w:szCs w:val="24"/>
          <w:lang w:eastAsia="ru-RU"/>
        </w:rPr>
        <w:t xml:space="preserve">После прохождения </w:t>
      </w:r>
      <w:r w:rsidR="00534456" w:rsidRPr="00CE6F9C">
        <w:rPr>
          <w:rFonts w:ascii="Times New Roman" w:eastAsia="Times New Roman" w:hAnsi="Times New Roman" w:cs="Times New Roman"/>
          <w:b/>
          <w:sz w:val="28"/>
          <w:szCs w:val="24"/>
          <w:lang w:eastAsia="ru-RU"/>
        </w:rPr>
        <w:t>курса</w:t>
      </w:r>
      <w:r w:rsidRPr="00EC6B08">
        <w:rPr>
          <w:rFonts w:ascii="Times New Roman" w:eastAsia="Times New Roman" w:hAnsi="Times New Roman" w:cs="Times New Roman"/>
          <w:b/>
          <w:sz w:val="28"/>
          <w:szCs w:val="24"/>
          <w:lang w:eastAsia="ru-RU"/>
        </w:rPr>
        <w:t xml:space="preserve"> учащиеся должны знать:</w:t>
      </w:r>
    </w:p>
    <w:p w:rsidR="00EC6B08" w:rsidRPr="00EC6B08" w:rsidRDefault="00EC6B08" w:rsidP="00CE6F9C">
      <w:pPr>
        <w:spacing w:after="0"/>
        <w:ind w:firstLine="702"/>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-языковые нормы;</w:t>
      </w:r>
    </w:p>
    <w:p w:rsidR="00EC6B08" w:rsidRPr="00EC6B08" w:rsidRDefault="00EC6B08" w:rsidP="00CE6F9C">
      <w:pPr>
        <w:spacing w:after="0"/>
        <w:ind w:firstLine="702"/>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-основные качества речи,</w:t>
      </w:r>
    </w:p>
    <w:p w:rsidR="00EC6B08" w:rsidRPr="00EC6B08" w:rsidRDefault="00EC6B08" w:rsidP="00CE6F9C">
      <w:pPr>
        <w:spacing w:after="0"/>
        <w:jc w:val="both"/>
        <w:rPr>
          <w:rFonts w:ascii="Times New Roman" w:eastAsia="Times New Roman" w:hAnsi="Times New Roman" w:cs="Times New Roman"/>
          <w:b/>
          <w:sz w:val="28"/>
          <w:szCs w:val="24"/>
          <w:lang w:eastAsia="ru-RU"/>
        </w:rPr>
      </w:pPr>
      <w:r w:rsidRPr="00EC6B08">
        <w:rPr>
          <w:rFonts w:ascii="Times New Roman" w:eastAsia="Times New Roman" w:hAnsi="Times New Roman" w:cs="Times New Roman"/>
          <w:b/>
          <w:sz w:val="28"/>
          <w:szCs w:val="24"/>
          <w:lang w:eastAsia="ru-RU"/>
        </w:rPr>
        <w:t xml:space="preserve">   уметь:</w:t>
      </w:r>
    </w:p>
    <w:p w:rsidR="00EC6B08" w:rsidRPr="00EC6B08" w:rsidRDefault="00EC6B08" w:rsidP="00CE6F9C">
      <w:pPr>
        <w:spacing w:after="0"/>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-выбирать тему для выступления;</w:t>
      </w:r>
    </w:p>
    <w:p w:rsidR="00EC6B08" w:rsidRPr="00EC6B08" w:rsidRDefault="00EC6B08" w:rsidP="00CE6F9C">
      <w:pPr>
        <w:spacing w:after="0"/>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-составлять план, тезисы доклада;</w:t>
      </w:r>
    </w:p>
    <w:p w:rsidR="00EC6B08" w:rsidRPr="00EC6B08" w:rsidRDefault="00EC6B08" w:rsidP="00CE6F9C">
      <w:pPr>
        <w:spacing w:after="0"/>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-работать над конспектом;</w:t>
      </w:r>
    </w:p>
    <w:p w:rsidR="00EC6B08" w:rsidRPr="00EC6B08" w:rsidRDefault="00EC6B08" w:rsidP="00CE6F9C">
      <w:pPr>
        <w:spacing w:after="0"/>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lastRenderedPageBreak/>
        <w:t xml:space="preserve">-владеть устным </w:t>
      </w:r>
      <w:r w:rsidR="00534456" w:rsidRPr="00CE6F9C">
        <w:rPr>
          <w:rFonts w:ascii="Times New Roman" w:eastAsia="Times New Roman" w:hAnsi="Times New Roman" w:cs="Times New Roman"/>
          <w:sz w:val="28"/>
          <w:szCs w:val="24"/>
          <w:lang w:eastAsia="ru-RU"/>
        </w:rPr>
        <w:t>словом,</w:t>
      </w:r>
      <w:r w:rsidRPr="00EC6B08">
        <w:rPr>
          <w:rFonts w:ascii="Times New Roman" w:eastAsia="Times New Roman" w:hAnsi="Times New Roman" w:cs="Times New Roman"/>
          <w:sz w:val="28"/>
          <w:szCs w:val="24"/>
          <w:lang w:eastAsia="ru-RU"/>
        </w:rPr>
        <w:t xml:space="preserve"> как средством выражения </w:t>
      </w:r>
      <w:r w:rsidR="00534456" w:rsidRPr="00CE6F9C">
        <w:rPr>
          <w:rFonts w:ascii="Times New Roman" w:eastAsia="Times New Roman" w:hAnsi="Times New Roman" w:cs="Times New Roman"/>
          <w:sz w:val="28"/>
          <w:szCs w:val="24"/>
          <w:lang w:eastAsia="ru-RU"/>
        </w:rPr>
        <w:t>своей позиции</w:t>
      </w:r>
      <w:r w:rsidRPr="00EC6B08">
        <w:rPr>
          <w:rFonts w:ascii="Times New Roman" w:eastAsia="Times New Roman" w:hAnsi="Times New Roman" w:cs="Times New Roman"/>
          <w:sz w:val="28"/>
          <w:szCs w:val="24"/>
          <w:lang w:eastAsia="ru-RU"/>
        </w:rPr>
        <w:t>;</w:t>
      </w:r>
    </w:p>
    <w:p w:rsidR="00EC6B08" w:rsidRPr="00EC6B08" w:rsidRDefault="00EC6B08" w:rsidP="00CE6F9C">
      <w:pPr>
        <w:spacing w:after="0"/>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 xml:space="preserve">-воздействовать на аудиторию в соответствии с </w:t>
      </w:r>
      <w:r w:rsidR="00534456" w:rsidRPr="00CE6F9C">
        <w:rPr>
          <w:rFonts w:ascii="Times New Roman" w:eastAsia="Times New Roman" w:hAnsi="Times New Roman" w:cs="Times New Roman"/>
          <w:sz w:val="28"/>
          <w:szCs w:val="24"/>
          <w:lang w:eastAsia="ru-RU"/>
        </w:rPr>
        <w:t>поставленной задачей</w:t>
      </w:r>
      <w:r w:rsidRPr="00EC6B08">
        <w:rPr>
          <w:rFonts w:ascii="Times New Roman" w:eastAsia="Times New Roman" w:hAnsi="Times New Roman" w:cs="Times New Roman"/>
          <w:sz w:val="28"/>
          <w:szCs w:val="24"/>
          <w:lang w:eastAsia="ru-RU"/>
        </w:rPr>
        <w:t>;</w:t>
      </w:r>
    </w:p>
    <w:p w:rsidR="00534456" w:rsidRPr="00CE6F9C" w:rsidRDefault="00EC6B08" w:rsidP="00CE6F9C">
      <w:pPr>
        <w:spacing w:after="0"/>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-подбирать наглядные пособия, технические средства, справочную литературу</w:t>
      </w:r>
      <w:r w:rsidR="00534456" w:rsidRPr="00CE6F9C">
        <w:rPr>
          <w:rFonts w:ascii="Times New Roman" w:eastAsia="Times New Roman" w:hAnsi="Times New Roman" w:cs="Times New Roman"/>
          <w:sz w:val="28"/>
          <w:szCs w:val="24"/>
          <w:lang w:eastAsia="ru-RU"/>
        </w:rPr>
        <w:t>;</w:t>
      </w:r>
    </w:p>
    <w:p w:rsidR="00534456" w:rsidRPr="00CE6F9C" w:rsidRDefault="00534456"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-вести дискуссию;</w:t>
      </w:r>
    </w:p>
    <w:p w:rsidR="00534456" w:rsidRPr="00CE6F9C" w:rsidRDefault="00534456"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защищать выполненные проекты-выступления;</w:t>
      </w:r>
    </w:p>
    <w:p w:rsidR="00534456" w:rsidRPr="00CE6F9C" w:rsidRDefault="00534456"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-писать эссе;</w:t>
      </w:r>
    </w:p>
    <w:p w:rsidR="00EC6B08" w:rsidRPr="00EC6B08" w:rsidRDefault="00534456"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-составлять алгоритм полемики;</w:t>
      </w:r>
    </w:p>
    <w:p w:rsidR="00EC6B08" w:rsidRPr="00EC6B08" w:rsidRDefault="00EC6B08" w:rsidP="00CE6F9C">
      <w:pPr>
        <w:spacing w:after="0"/>
        <w:jc w:val="both"/>
        <w:rPr>
          <w:rFonts w:ascii="Times New Roman" w:eastAsia="Times New Roman" w:hAnsi="Times New Roman" w:cs="Times New Roman"/>
          <w:sz w:val="28"/>
          <w:szCs w:val="24"/>
          <w:lang w:eastAsia="ru-RU"/>
        </w:rPr>
      </w:pPr>
      <w:r w:rsidRPr="00EC6B08">
        <w:rPr>
          <w:rFonts w:ascii="Times New Roman" w:eastAsia="Times New Roman" w:hAnsi="Times New Roman" w:cs="Times New Roman"/>
          <w:sz w:val="28"/>
          <w:szCs w:val="24"/>
          <w:lang w:eastAsia="ru-RU"/>
        </w:rPr>
        <w:t>-роды и жанры публичного выступления на трёх уровнях:</w:t>
      </w:r>
    </w:p>
    <w:p w:rsidR="00EC6B08" w:rsidRPr="00EC6B08" w:rsidRDefault="00534456"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xml:space="preserve">А) </w:t>
      </w:r>
      <w:r w:rsidR="00EC6B08" w:rsidRPr="00EC6B08">
        <w:rPr>
          <w:rFonts w:ascii="Times New Roman" w:eastAsia="Times New Roman" w:hAnsi="Times New Roman" w:cs="Times New Roman"/>
          <w:sz w:val="28"/>
          <w:szCs w:val="24"/>
          <w:lang w:eastAsia="ru-RU"/>
        </w:rPr>
        <w:t>замысла, содержания, композиции;</w:t>
      </w:r>
    </w:p>
    <w:p w:rsidR="00EC6B08" w:rsidRPr="00EC6B08" w:rsidRDefault="00534456" w:rsidP="00CE6F9C">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xml:space="preserve">Б) </w:t>
      </w:r>
      <w:r w:rsidR="00EC6B08" w:rsidRPr="00EC6B08">
        <w:rPr>
          <w:rFonts w:ascii="Times New Roman" w:eastAsia="Times New Roman" w:hAnsi="Times New Roman" w:cs="Times New Roman"/>
          <w:sz w:val="28"/>
          <w:szCs w:val="24"/>
          <w:lang w:eastAsia="ru-RU"/>
        </w:rPr>
        <w:t>основы ораторского искусства;</w:t>
      </w:r>
    </w:p>
    <w:p w:rsidR="00BE7414" w:rsidRDefault="00534456" w:rsidP="00BE7414">
      <w:pPr>
        <w:spacing w:after="0"/>
        <w:jc w:val="both"/>
        <w:rPr>
          <w:rFonts w:ascii="Times New Roman" w:eastAsia="Times New Roman" w:hAnsi="Times New Roman" w:cs="Times New Roman"/>
          <w:sz w:val="28"/>
          <w:szCs w:val="24"/>
          <w:lang w:eastAsia="ru-RU"/>
        </w:rPr>
      </w:pPr>
      <w:r w:rsidRPr="00CE6F9C">
        <w:rPr>
          <w:rFonts w:ascii="Times New Roman" w:eastAsia="Times New Roman" w:hAnsi="Times New Roman" w:cs="Times New Roman"/>
          <w:sz w:val="28"/>
          <w:szCs w:val="24"/>
          <w:lang w:eastAsia="ru-RU"/>
        </w:rPr>
        <w:t xml:space="preserve">В) </w:t>
      </w:r>
      <w:r w:rsidR="00EC6B08" w:rsidRPr="00EC6B08">
        <w:rPr>
          <w:rFonts w:ascii="Times New Roman" w:eastAsia="Times New Roman" w:hAnsi="Times New Roman" w:cs="Times New Roman"/>
          <w:sz w:val="28"/>
          <w:szCs w:val="24"/>
          <w:lang w:eastAsia="ru-RU"/>
        </w:rPr>
        <w:t>технику речи</w:t>
      </w:r>
      <w:r w:rsidRPr="00CE6F9C">
        <w:rPr>
          <w:rFonts w:ascii="Times New Roman" w:eastAsia="Times New Roman" w:hAnsi="Times New Roman" w:cs="Times New Roman"/>
          <w:sz w:val="28"/>
          <w:szCs w:val="24"/>
          <w:lang w:eastAsia="ru-RU"/>
        </w:rPr>
        <w:t>.</w:t>
      </w:r>
    </w:p>
    <w:p w:rsidR="00A3437C" w:rsidRPr="00BE7414" w:rsidRDefault="00097C1A" w:rsidP="00BE7414">
      <w:pPr>
        <w:spacing w:after="0"/>
        <w:jc w:val="both"/>
        <w:rPr>
          <w:rFonts w:ascii="Times New Roman" w:eastAsia="Times New Roman" w:hAnsi="Times New Roman" w:cs="Times New Roman"/>
          <w:sz w:val="28"/>
          <w:szCs w:val="24"/>
          <w:lang w:eastAsia="ru-RU"/>
        </w:rPr>
      </w:pPr>
      <w:r w:rsidRPr="00CE6F9C">
        <w:rPr>
          <w:rFonts w:ascii="Times New Roman" w:hAnsi="Times New Roman" w:cs="Times New Roman"/>
          <w:b/>
          <w:sz w:val="28"/>
          <w:szCs w:val="28"/>
        </w:rPr>
        <w:t>Л</w:t>
      </w:r>
      <w:r w:rsidR="00A3437C" w:rsidRPr="00CE6F9C">
        <w:rPr>
          <w:rFonts w:ascii="Times New Roman" w:hAnsi="Times New Roman" w:cs="Times New Roman"/>
          <w:b/>
          <w:sz w:val="28"/>
          <w:szCs w:val="28"/>
        </w:rPr>
        <w:t>итература</w:t>
      </w:r>
      <w:r w:rsidRPr="00CE6F9C">
        <w:rPr>
          <w:rFonts w:ascii="Times New Roman" w:hAnsi="Times New Roman" w:cs="Times New Roman"/>
          <w:b/>
          <w:sz w:val="28"/>
          <w:szCs w:val="28"/>
        </w:rPr>
        <w:t>:</w:t>
      </w:r>
    </w:p>
    <w:p w:rsidR="00A3437C" w:rsidRPr="00CE6F9C" w:rsidRDefault="00A3437C" w:rsidP="00CE6F9C">
      <w:pPr>
        <w:spacing w:after="0"/>
        <w:rPr>
          <w:rFonts w:ascii="Times New Roman" w:hAnsi="Times New Roman" w:cs="Times New Roman"/>
          <w:sz w:val="28"/>
          <w:szCs w:val="28"/>
        </w:rPr>
      </w:pPr>
      <w:r w:rsidRPr="00CE6F9C">
        <w:rPr>
          <w:rFonts w:ascii="Times New Roman" w:hAnsi="Times New Roman" w:cs="Times New Roman"/>
          <w:sz w:val="28"/>
          <w:szCs w:val="28"/>
        </w:rPr>
        <w:t>1. Материалы краевого проекта «Двухуровневая модель мониторинга</w:t>
      </w:r>
    </w:p>
    <w:p w:rsidR="00A3437C" w:rsidRPr="00CE6F9C" w:rsidRDefault="00A3437C" w:rsidP="00CE6F9C">
      <w:pPr>
        <w:spacing w:after="0"/>
        <w:rPr>
          <w:rFonts w:ascii="Times New Roman" w:hAnsi="Times New Roman" w:cs="Times New Roman"/>
          <w:sz w:val="28"/>
          <w:szCs w:val="28"/>
        </w:rPr>
      </w:pPr>
      <w:proofErr w:type="spellStart"/>
      <w:r w:rsidRPr="00CE6F9C">
        <w:rPr>
          <w:rFonts w:ascii="Times New Roman" w:hAnsi="Times New Roman" w:cs="Times New Roman"/>
          <w:sz w:val="28"/>
          <w:szCs w:val="28"/>
        </w:rPr>
        <w:t>метапредметных</w:t>
      </w:r>
      <w:proofErr w:type="spellEnd"/>
      <w:r w:rsidRPr="00CE6F9C">
        <w:rPr>
          <w:rFonts w:ascii="Times New Roman" w:hAnsi="Times New Roman" w:cs="Times New Roman"/>
          <w:sz w:val="28"/>
          <w:szCs w:val="28"/>
        </w:rPr>
        <w:t xml:space="preserve"> результатов» под руководством </w:t>
      </w:r>
      <w:proofErr w:type="spellStart"/>
      <w:r w:rsidRPr="00CE6F9C">
        <w:rPr>
          <w:rFonts w:ascii="Times New Roman" w:hAnsi="Times New Roman" w:cs="Times New Roman"/>
          <w:sz w:val="28"/>
          <w:szCs w:val="28"/>
        </w:rPr>
        <w:t>Имакаева</w:t>
      </w:r>
      <w:proofErr w:type="spellEnd"/>
      <w:r w:rsidRPr="00CE6F9C">
        <w:rPr>
          <w:rFonts w:ascii="Times New Roman" w:hAnsi="Times New Roman" w:cs="Times New Roman"/>
          <w:sz w:val="28"/>
          <w:szCs w:val="28"/>
        </w:rPr>
        <w:t xml:space="preserve"> В. Р.</w:t>
      </w:r>
    </w:p>
    <w:p w:rsidR="00EC6B08" w:rsidRPr="00CE6F9C" w:rsidRDefault="00EC6B08" w:rsidP="00CE6F9C">
      <w:pPr>
        <w:spacing w:after="0"/>
        <w:rPr>
          <w:rFonts w:ascii="Times New Roman" w:hAnsi="Times New Roman" w:cs="Times New Roman"/>
          <w:sz w:val="28"/>
          <w:szCs w:val="28"/>
        </w:rPr>
      </w:pPr>
      <w:r w:rsidRPr="00CE6F9C">
        <w:rPr>
          <w:rFonts w:ascii="Times New Roman" w:hAnsi="Times New Roman" w:cs="Times New Roman"/>
          <w:sz w:val="28"/>
          <w:szCs w:val="28"/>
        </w:rPr>
        <w:t xml:space="preserve">4.Мастерство публичного выступления </w:t>
      </w:r>
      <w:hyperlink r:id="rId6" w:history="1">
        <w:r w:rsidRPr="00CE6F9C">
          <w:rPr>
            <w:rStyle w:val="ae"/>
            <w:rFonts w:ascii="Times New Roman" w:hAnsi="Times New Roman" w:cs="Times New Roman"/>
            <w:sz w:val="28"/>
            <w:szCs w:val="28"/>
          </w:rPr>
          <w:t>http://technologia.firmsite.ru/index.ipj?clsid=3795239278-6953-16397 191&amp;method=</w:t>
        </w:r>
        <w:proofErr w:type="spellStart"/>
        <w:r w:rsidRPr="00CE6F9C">
          <w:rPr>
            <w:rStyle w:val="ae"/>
            <w:rFonts w:ascii="Times New Roman" w:hAnsi="Times New Roman" w:cs="Times New Roman"/>
            <w:sz w:val="28"/>
            <w:szCs w:val="28"/>
          </w:rPr>
          <w:t>getArticle&amp;id</w:t>
        </w:r>
        <w:proofErr w:type="spellEnd"/>
        <w:r w:rsidRPr="00CE6F9C">
          <w:rPr>
            <w:rStyle w:val="ae"/>
            <w:rFonts w:ascii="Times New Roman" w:hAnsi="Times New Roman" w:cs="Times New Roman"/>
            <w:sz w:val="28"/>
            <w:szCs w:val="28"/>
          </w:rPr>
          <w:t>=60272&amp;rubric_id=31586</w:t>
        </w:r>
      </w:hyperlink>
    </w:p>
    <w:p w:rsidR="00EC6B08" w:rsidRPr="00CE6F9C" w:rsidRDefault="00EC6B08" w:rsidP="00CE6F9C">
      <w:pPr>
        <w:spacing w:after="0"/>
        <w:rPr>
          <w:rFonts w:ascii="Times New Roman" w:hAnsi="Times New Roman" w:cs="Times New Roman"/>
          <w:sz w:val="28"/>
          <w:szCs w:val="28"/>
        </w:rPr>
      </w:pPr>
      <w:r w:rsidRPr="00CE6F9C">
        <w:rPr>
          <w:rFonts w:ascii="Times New Roman" w:hAnsi="Times New Roman" w:cs="Times New Roman"/>
          <w:sz w:val="28"/>
          <w:szCs w:val="28"/>
        </w:rPr>
        <w:t>5.  Л. Павлова. Спор, дискуссия, полемика, М.1991, «Просвещение».</w:t>
      </w:r>
    </w:p>
    <w:p w:rsidR="00EC6B08" w:rsidRPr="00CE6F9C" w:rsidRDefault="00EC6B08" w:rsidP="00CE6F9C">
      <w:pPr>
        <w:spacing w:after="0"/>
        <w:rPr>
          <w:rFonts w:ascii="Times New Roman" w:hAnsi="Times New Roman" w:cs="Times New Roman"/>
          <w:sz w:val="28"/>
          <w:szCs w:val="28"/>
        </w:rPr>
      </w:pPr>
      <w:r w:rsidRPr="00CE6F9C">
        <w:rPr>
          <w:rFonts w:ascii="Times New Roman" w:hAnsi="Times New Roman" w:cs="Times New Roman"/>
          <w:sz w:val="28"/>
          <w:szCs w:val="28"/>
        </w:rPr>
        <w:t xml:space="preserve">6. Поль Л. </w:t>
      </w:r>
      <w:proofErr w:type="spellStart"/>
      <w:r w:rsidRPr="00CE6F9C">
        <w:rPr>
          <w:rFonts w:ascii="Times New Roman" w:hAnsi="Times New Roman" w:cs="Times New Roman"/>
          <w:sz w:val="28"/>
          <w:szCs w:val="28"/>
        </w:rPr>
        <w:t>Сопер</w:t>
      </w:r>
      <w:proofErr w:type="spellEnd"/>
      <w:r w:rsidRPr="00CE6F9C">
        <w:rPr>
          <w:rFonts w:ascii="Times New Roman" w:hAnsi="Times New Roman" w:cs="Times New Roman"/>
          <w:sz w:val="28"/>
          <w:szCs w:val="28"/>
        </w:rPr>
        <w:t>. Основы искусства речи, М. 1992, «Прогресс-Академия».</w:t>
      </w:r>
    </w:p>
    <w:p w:rsidR="00EC6B08" w:rsidRPr="00CE6F9C" w:rsidRDefault="00EC6B08" w:rsidP="00CE6F9C">
      <w:pPr>
        <w:spacing w:after="0"/>
        <w:rPr>
          <w:rFonts w:ascii="Times New Roman" w:hAnsi="Times New Roman" w:cs="Times New Roman"/>
          <w:sz w:val="28"/>
          <w:szCs w:val="28"/>
        </w:rPr>
      </w:pPr>
    </w:p>
    <w:sectPr w:rsidR="00EC6B08" w:rsidRPr="00CE6F9C" w:rsidSect="00EC7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EED"/>
    <w:multiLevelType w:val="hybridMultilevel"/>
    <w:tmpl w:val="723E42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A3369D6"/>
    <w:multiLevelType w:val="hybridMultilevel"/>
    <w:tmpl w:val="2A4A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ABD5A46"/>
    <w:multiLevelType w:val="hybridMultilevel"/>
    <w:tmpl w:val="DD905ED0"/>
    <w:lvl w:ilvl="0" w:tplc="8E38957E">
      <w:start w:val="1"/>
      <w:numFmt w:val="bullet"/>
      <w:lvlText w:val=""/>
      <w:lvlJc w:val="left"/>
      <w:pPr>
        <w:tabs>
          <w:tab w:val="num" w:pos="740"/>
        </w:tabs>
        <w:ind w:left="700" w:hanging="340"/>
      </w:pPr>
      <w:rPr>
        <w:rFonts w:ascii="Wingdings 2" w:hAnsi="Wingdings 2" w:hint="default"/>
        <w:b w:val="0"/>
        <w:i w:val="0"/>
        <w:color w:val="auto"/>
        <w:sz w:val="22"/>
        <w:szCs w:val="22"/>
        <w:u w:val="none" w:color="00FFFF"/>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0A"/>
    <w:rsid w:val="000075E2"/>
    <w:rsid w:val="00053A38"/>
    <w:rsid w:val="00097C1A"/>
    <w:rsid w:val="000A5BE7"/>
    <w:rsid w:val="00123C75"/>
    <w:rsid w:val="00212D13"/>
    <w:rsid w:val="00215756"/>
    <w:rsid w:val="00297624"/>
    <w:rsid w:val="002B4242"/>
    <w:rsid w:val="002B6663"/>
    <w:rsid w:val="00373964"/>
    <w:rsid w:val="003F2C74"/>
    <w:rsid w:val="004514A1"/>
    <w:rsid w:val="004E2FFF"/>
    <w:rsid w:val="0050696A"/>
    <w:rsid w:val="00514646"/>
    <w:rsid w:val="00534456"/>
    <w:rsid w:val="00563170"/>
    <w:rsid w:val="005A7792"/>
    <w:rsid w:val="006173F9"/>
    <w:rsid w:val="00643762"/>
    <w:rsid w:val="00654C32"/>
    <w:rsid w:val="0066157E"/>
    <w:rsid w:val="00674FB0"/>
    <w:rsid w:val="006A1FDD"/>
    <w:rsid w:val="006B2154"/>
    <w:rsid w:val="006E52AC"/>
    <w:rsid w:val="007440BD"/>
    <w:rsid w:val="00774550"/>
    <w:rsid w:val="007E25E2"/>
    <w:rsid w:val="00814C5E"/>
    <w:rsid w:val="00814E53"/>
    <w:rsid w:val="0082318E"/>
    <w:rsid w:val="00867796"/>
    <w:rsid w:val="00874955"/>
    <w:rsid w:val="008F5BC7"/>
    <w:rsid w:val="00973772"/>
    <w:rsid w:val="009A6013"/>
    <w:rsid w:val="00A24308"/>
    <w:rsid w:val="00A3437C"/>
    <w:rsid w:val="00A5690A"/>
    <w:rsid w:val="00A97247"/>
    <w:rsid w:val="00B3307F"/>
    <w:rsid w:val="00BA23D0"/>
    <w:rsid w:val="00BE7414"/>
    <w:rsid w:val="00C335F2"/>
    <w:rsid w:val="00C42E3E"/>
    <w:rsid w:val="00CE6F9C"/>
    <w:rsid w:val="00D467DC"/>
    <w:rsid w:val="00D7082C"/>
    <w:rsid w:val="00D8280E"/>
    <w:rsid w:val="00DA6802"/>
    <w:rsid w:val="00E101F9"/>
    <w:rsid w:val="00E3232C"/>
    <w:rsid w:val="00E44054"/>
    <w:rsid w:val="00E55AF8"/>
    <w:rsid w:val="00E831D8"/>
    <w:rsid w:val="00EC6910"/>
    <w:rsid w:val="00EC6B08"/>
    <w:rsid w:val="00EC716F"/>
    <w:rsid w:val="00F43032"/>
    <w:rsid w:val="00FE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97A7"/>
  <w15:docId w15:val="{B5B087D0-316E-4838-8BA2-C35EC316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32"/>
  </w:style>
  <w:style w:type="paragraph" w:styleId="3">
    <w:name w:val="heading 3"/>
    <w:basedOn w:val="a"/>
    <w:link w:val="30"/>
    <w:uiPriority w:val="9"/>
    <w:qFormat/>
    <w:rsid w:val="00BA23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23D0"/>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BA2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23D0"/>
    <w:rPr>
      <w:b/>
      <w:bCs/>
    </w:rPr>
  </w:style>
  <w:style w:type="character" w:customStyle="1" w:styleId="apple-converted-space">
    <w:name w:val="apple-converted-space"/>
    <w:basedOn w:val="a0"/>
    <w:rsid w:val="00BA23D0"/>
  </w:style>
  <w:style w:type="character" w:styleId="a6">
    <w:name w:val="Emphasis"/>
    <w:basedOn w:val="a0"/>
    <w:uiPriority w:val="20"/>
    <w:qFormat/>
    <w:rsid w:val="00BA23D0"/>
    <w:rPr>
      <w:i/>
      <w:iCs/>
    </w:rPr>
  </w:style>
  <w:style w:type="character" w:styleId="a7">
    <w:name w:val="annotation reference"/>
    <w:basedOn w:val="a0"/>
    <w:uiPriority w:val="99"/>
    <w:semiHidden/>
    <w:unhideWhenUsed/>
    <w:rsid w:val="00E55AF8"/>
    <w:rPr>
      <w:sz w:val="16"/>
      <w:szCs w:val="16"/>
    </w:rPr>
  </w:style>
  <w:style w:type="paragraph" w:styleId="a8">
    <w:name w:val="annotation text"/>
    <w:basedOn w:val="a"/>
    <w:link w:val="a9"/>
    <w:uiPriority w:val="99"/>
    <w:semiHidden/>
    <w:unhideWhenUsed/>
    <w:rsid w:val="00E55AF8"/>
    <w:pPr>
      <w:spacing w:line="240" w:lineRule="auto"/>
    </w:pPr>
    <w:rPr>
      <w:sz w:val="20"/>
      <w:szCs w:val="20"/>
    </w:rPr>
  </w:style>
  <w:style w:type="character" w:customStyle="1" w:styleId="a9">
    <w:name w:val="Текст примечания Знак"/>
    <w:basedOn w:val="a0"/>
    <w:link w:val="a8"/>
    <w:uiPriority w:val="99"/>
    <w:semiHidden/>
    <w:rsid w:val="00E55AF8"/>
    <w:rPr>
      <w:sz w:val="20"/>
      <w:szCs w:val="20"/>
    </w:rPr>
  </w:style>
  <w:style w:type="paragraph" w:styleId="aa">
    <w:name w:val="annotation subject"/>
    <w:basedOn w:val="a8"/>
    <w:next w:val="a8"/>
    <w:link w:val="ab"/>
    <w:uiPriority w:val="99"/>
    <w:semiHidden/>
    <w:unhideWhenUsed/>
    <w:rsid w:val="00E55AF8"/>
    <w:rPr>
      <w:b/>
      <w:bCs/>
    </w:rPr>
  </w:style>
  <w:style w:type="character" w:customStyle="1" w:styleId="ab">
    <w:name w:val="Тема примечания Знак"/>
    <w:basedOn w:val="a9"/>
    <w:link w:val="aa"/>
    <w:uiPriority w:val="99"/>
    <w:semiHidden/>
    <w:rsid w:val="00E55AF8"/>
    <w:rPr>
      <w:b/>
      <w:bCs/>
      <w:sz w:val="20"/>
      <w:szCs w:val="20"/>
    </w:rPr>
  </w:style>
  <w:style w:type="paragraph" w:styleId="ac">
    <w:name w:val="Balloon Text"/>
    <w:basedOn w:val="a"/>
    <w:link w:val="ad"/>
    <w:uiPriority w:val="99"/>
    <w:semiHidden/>
    <w:unhideWhenUsed/>
    <w:rsid w:val="00E55A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5AF8"/>
    <w:rPr>
      <w:rFonts w:ascii="Segoe UI" w:hAnsi="Segoe UI" w:cs="Segoe UI"/>
      <w:sz w:val="18"/>
      <w:szCs w:val="18"/>
    </w:rPr>
  </w:style>
  <w:style w:type="character" w:styleId="ae">
    <w:name w:val="Hyperlink"/>
    <w:basedOn w:val="a0"/>
    <w:uiPriority w:val="99"/>
    <w:unhideWhenUsed/>
    <w:rsid w:val="00EC6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2632">
      <w:bodyDiv w:val="1"/>
      <w:marLeft w:val="0"/>
      <w:marRight w:val="0"/>
      <w:marTop w:val="0"/>
      <w:marBottom w:val="0"/>
      <w:divBdr>
        <w:top w:val="none" w:sz="0" w:space="0" w:color="auto"/>
        <w:left w:val="none" w:sz="0" w:space="0" w:color="auto"/>
        <w:bottom w:val="none" w:sz="0" w:space="0" w:color="auto"/>
        <w:right w:val="none" w:sz="0" w:space="0" w:color="auto"/>
      </w:divBdr>
    </w:div>
    <w:div w:id="454762153">
      <w:bodyDiv w:val="1"/>
      <w:marLeft w:val="0"/>
      <w:marRight w:val="0"/>
      <w:marTop w:val="0"/>
      <w:marBottom w:val="0"/>
      <w:divBdr>
        <w:top w:val="none" w:sz="0" w:space="0" w:color="auto"/>
        <w:left w:val="none" w:sz="0" w:space="0" w:color="auto"/>
        <w:bottom w:val="none" w:sz="0" w:space="0" w:color="auto"/>
        <w:right w:val="none" w:sz="0" w:space="0" w:color="auto"/>
      </w:divBdr>
    </w:div>
    <w:div w:id="1866674500">
      <w:bodyDiv w:val="1"/>
      <w:marLeft w:val="0"/>
      <w:marRight w:val="0"/>
      <w:marTop w:val="0"/>
      <w:marBottom w:val="0"/>
      <w:divBdr>
        <w:top w:val="none" w:sz="0" w:space="0" w:color="auto"/>
        <w:left w:val="none" w:sz="0" w:space="0" w:color="auto"/>
        <w:bottom w:val="none" w:sz="0" w:space="0" w:color="auto"/>
        <w:right w:val="none" w:sz="0" w:space="0" w:color="auto"/>
      </w:divBdr>
    </w:div>
    <w:div w:id="18761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nologia.firmsite.ru/index.ipj?clsid=3795239278-6953-16397%20191&amp;method=getArticle&amp;id=60272&amp;rubric_id=315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Uchitel6</dc:creator>
  <cp:keywords/>
  <dc:description/>
  <cp:lastModifiedBy>Svetlana</cp:lastModifiedBy>
  <cp:revision>3</cp:revision>
  <dcterms:created xsi:type="dcterms:W3CDTF">2020-05-03T15:53:00Z</dcterms:created>
  <dcterms:modified xsi:type="dcterms:W3CDTF">2020-05-13T07:39:00Z</dcterms:modified>
</cp:coreProperties>
</file>